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6548DC" w:rsidRDefault="006548D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548DC">
              <w:rPr>
                <w:rFonts w:ascii="宋体" w:hAnsi="宋体" w:hint="eastAsia"/>
                <w:b/>
                <w:sz w:val="44"/>
                <w:szCs w:val="44"/>
              </w:rPr>
              <w:t>不批准律师以外的辩护人查阅、摘抄、复制</w:t>
            </w:r>
          </w:p>
          <w:p w:rsidR="004B056D" w:rsidRDefault="006548D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548DC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548D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proofErr w:type="gramStart"/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141F74" w:rsidRDefault="006548DC" w:rsidP="00141F74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141F74" w:rsidRPr="00141F74">
              <w:rPr>
                <w:rFonts w:ascii="宋体" w:hAnsi="宋体" w:hint="eastAsia"/>
                <w:b/>
                <w:sz w:val="44"/>
                <w:szCs w:val="44"/>
              </w:rPr>
              <w:t>批准律师以外的辩护人查阅、摘抄、复制</w:t>
            </w:r>
          </w:p>
          <w:p w:rsidR="004B056D" w:rsidRDefault="00141F74" w:rsidP="00141F74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41F74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548D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proofErr w:type="gramStart"/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843FDD" w:rsidP="00843FD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43FDD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843FDD">
              <w:rPr>
                <w:rFonts w:ascii="仿宋_GB2312" w:eastAsia="仿宋_GB2312" w:hint="eastAsia"/>
                <w:sz w:val="32"/>
                <w:szCs w:val="32"/>
              </w:rPr>
              <w:t>一案存在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843FDD">
              <w:rPr>
                <w:rFonts w:ascii="仿宋_GB2312" w:eastAsia="仿宋_GB2312" w:hint="eastAsia"/>
                <w:sz w:val="32"/>
                <w:szCs w:val="32"/>
              </w:rPr>
              <w:t>情形，根据《中华人民共和国刑事诉讼法》第四十条之规定，决定不批准你查阅、摘抄、复制本案的案卷材料。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91B53" w:rsidRP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D91B53" w:rsidRPr="00D91B53" w:rsidRDefault="00D91B53" w:rsidP="00D91B53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D91B53" w:rsidRPr="005432AF" w:rsidRDefault="00D91B53" w:rsidP="00D91B53">
            <w:pPr>
              <w:pStyle w:val="Default"/>
              <w:ind w:leftChars="700" w:left="147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 w:rsidR="00B36C8F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月</w:t>
            </w:r>
            <w:r w:rsidR="00B36C8F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bookmarkStart w:id="2" w:name="_GoBack"/>
            <w:bookmarkEnd w:id="2"/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141F74" w:rsidRDefault="006548DC" w:rsidP="00141F74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141F74" w:rsidRPr="00141F74">
              <w:rPr>
                <w:rFonts w:ascii="宋体" w:hAnsi="宋体" w:hint="eastAsia"/>
                <w:b/>
                <w:sz w:val="44"/>
                <w:szCs w:val="44"/>
              </w:rPr>
              <w:t>批准律师以外的辩护人查阅、摘抄、复制</w:t>
            </w:r>
          </w:p>
          <w:p w:rsidR="00535F68" w:rsidRPr="00535F68" w:rsidRDefault="00141F74" w:rsidP="00141F74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41F74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548D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proofErr w:type="gramStart"/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843FDD" w:rsidRPr="00535F68" w:rsidRDefault="00535F68" w:rsidP="00843FD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91B53" w:rsidRDefault="00843FDD" w:rsidP="00843FD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43FDD"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843FDD">
              <w:rPr>
                <w:rFonts w:ascii="仿宋_GB2312" w:eastAsia="仿宋_GB2312" w:hint="eastAsia"/>
                <w:sz w:val="32"/>
                <w:szCs w:val="32"/>
              </w:rPr>
              <w:t>一案存在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843FDD">
              <w:rPr>
                <w:rFonts w:ascii="仿宋_GB2312" w:eastAsia="仿宋_GB2312" w:hint="eastAsia"/>
                <w:sz w:val="32"/>
                <w:szCs w:val="32"/>
              </w:rPr>
              <w:t>情形，根据《中华人民共和国刑事诉讼法》第四十条之规定，决定不批准你查阅、摘抄、复制本案的案卷材料。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6460EB">
        <w:rPr>
          <w:rFonts w:ascii="楷体_GB2312" w:eastAsia="楷体_GB2312" w:hAnsi="仿宋" w:hint="eastAsia"/>
          <w:szCs w:val="21"/>
        </w:rPr>
        <w:t>交申请人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843FDD" w:rsidRPr="00843FDD" w:rsidRDefault="00843FDD" w:rsidP="00843FD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843FDD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四十条、《人民检察院刑事诉讼规则》第四十八条的规定制作。案件移送审查起诉后，律师以外的辩护人申请查阅、摘抄、复制案卷材料，人民检察院决定不予批准时使用。</w:t>
      </w:r>
    </w:p>
    <w:p w:rsidR="004B056D" w:rsidRDefault="00843FDD" w:rsidP="00843FDD">
      <w:pPr>
        <w:pStyle w:val="Default"/>
        <w:ind w:firstLineChars="200" w:firstLine="640"/>
      </w:pPr>
      <w:r w:rsidRPr="00843FDD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09" w:rsidRDefault="00170509" w:rsidP="008C3ED3">
      <w:r>
        <w:separator/>
      </w:r>
    </w:p>
  </w:endnote>
  <w:endnote w:type="continuationSeparator" w:id="0">
    <w:p w:rsidR="00170509" w:rsidRDefault="00170509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09" w:rsidRDefault="00170509" w:rsidP="008C3ED3">
      <w:r>
        <w:separator/>
      </w:r>
    </w:p>
  </w:footnote>
  <w:footnote w:type="continuationSeparator" w:id="0">
    <w:p w:rsidR="00170509" w:rsidRDefault="00170509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41F74"/>
    <w:rsid w:val="00170509"/>
    <w:rsid w:val="00192C2D"/>
    <w:rsid w:val="004B056D"/>
    <w:rsid w:val="00535F68"/>
    <w:rsid w:val="005432AF"/>
    <w:rsid w:val="005E339A"/>
    <w:rsid w:val="006460EB"/>
    <w:rsid w:val="006548DC"/>
    <w:rsid w:val="007E5CD7"/>
    <w:rsid w:val="00817CF9"/>
    <w:rsid w:val="00843FDD"/>
    <w:rsid w:val="00872897"/>
    <w:rsid w:val="008B4FDB"/>
    <w:rsid w:val="008C3ED3"/>
    <w:rsid w:val="0090344C"/>
    <w:rsid w:val="00974129"/>
    <w:rsid w:val="00A05037"/>
    <w:rsid w:val="00A4111E"/>
    <w:rsid w:val="00AE7B9C"/>
    <w:rsid w:val="00B36C8F"/>
    <w:rsid w:val="00BD20A2"/>
    <w:rsid w:val="00C860A5"/>
    <w:rsid w:val="00D0386A"/>
    <w:rsid w:val="00D20A7F"/>
    <w:rsid w:val="00D91B53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2020-02-25T02:44:00Z</dcterms:created>
  <dcterms:modified xsi:type="dcterms:W3CDTF">2020-02-25T02:54:00Z</dcterms:modified>
</cp:coreProperties>
</file>