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A64C8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64C8B">
              <w:rPr>
                <w:rFonts w:ascii="宋体" w:hAnsi="宋体" w:hint="eastAsia"/>
                <w:b/>
                <w:sz w:val="44"/>
                <w:szCs w:val="44"/>
              </w:rPr>
              <w:t>扣押邮件、电报通知书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A64C8B">
              <w:rPr>
                <w:rFonts w:ascii="楷体_GB2312" w:eastAsia="楷体_GB2312" w:hint="eastAsia"/>
                <w:sz w:val="28"/>
                <w:szCs w:val="28"/>
              </w:rPr>
              <w:t>扣邮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F10226" w:rsidRDefault="00F10226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37119C" w:rsidRDefault="00A64C8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扣押种类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A64C8B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64C8B">
              <w:rPr>
                <w:rFonts w:ascii="宋体" w:hAnsi="宋体" w:hint="eastAsia"/>
                <w:b/>
                <w:sz w:val="44"/>
                <w:szCs w:val="44"/>
              </w:rPr>
              <w:t>扣押邮件、电报通知书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A64C8B">
              <w:rPr>
                <w:rFonts w:ascii="楷体_GB2312" w:eastAsia="楷体_GB2312" w:hint="eastAsia"/>
                <w:sz w:val="28"/>
                <w:szCs w:val="28"/>
              </w:rPr>
              <w:t>扣邮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A64C8B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，根据《中华人民共和国刑事诉讼法》第一百四十三条的规定，请你单位从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  <w:p w:rsidR="00E902C5" w:rsidRDefault="00A64C8B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日起，对犯罪嫌疑人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（工作单位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）的邮件、电报检交本院扣押。</w:t>
            </w:r>
          </w:p>
          <w:p w:rsidR="0037119C" w:rsidRDefault="0037119C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A64C8B" w:rsidRDefault="00A64C8B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A64C8B" w:rsidRPr="00A64C8B" w:rsidRDefault="00A64C8B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A64C8B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64C8B">
              <w:rPr>
                <w:rFonts w:ascii="宋体" w:hAnsi="宋体" w:hint="eastAsia"/>
                <w:b/>
                <w:sz w:val="44"/>
                <w:szCs w:val="44"/>
              </w:rPr>
              <w:t>扣押邮件、电报通知书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A64C8B">
              <w:rPr>
                <w:rFonts w:ascii="楷体_GB2312" w:eastAsia="楷体_GB2312" w:hint="eastAsia"/>
                <w:sz w:val="28"/>
                <w:szCs w:val="28"/>
              </w:rPr>
              <w:t>扣邮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A64C8B" w:rsidRPr="00535F68" w:rsidRDefault="00535F68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A64C8B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，根据《中华人民共和国刑事诉讼法》第一百四十三条的规定，请你单位从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  <w:p w:rsidR="0037119C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日起，对犯罪嫌疑人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（工作单位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）的邮件、电报检交本院扣押。</w:t>
            </w:r>
          </w:p>
          <w:p w:rsidR="00A64C8B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A64C8B" w:rsidRPr="00A64C8B">
        <w:rPr>
          <w:rFonts w:ascii="楷体_GB2312" w:eastAsia="楷体_GB2312" w:hAnsi="仿宋" w:hint="eastAsia"/>
          <w:szCs w:val="21"/>
        </w:rPr>
        <w:t>送达邮政部门或网络服务机构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A64C8B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64C8B">
              <w:rPr>
                <w:rFonts w:ascii="宋体" w:hAnsi="宋体" w:hint="eastAsia"/>
                <w:b/>
                <w:sz w:val="44"/>
                <w:szCs w:val="44"/>
              </w:rPr>
              <w:t>扣押邮件、电报通知书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Pr="00496424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bookmarkStart w:id="2" w:name="_GoBack"/>
            <w:bookmarkEnd w:id="2"/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A64C8B" w:rsidRPr="00A64C8B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号扣押邮件、电报通知书收悉，我（单位） 已开始执行扣押措施，犯罪嫌疑人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的邮件、电报一经发现，立即送交你院。</w:t>
            </w:r>
          </w:p>
          <w:p w:rsidR="0092668D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此复</w:t>
            </w:r>
          </w:p>
          <w:p w:rsidR="0092668D" w:rsidRDefault="0092668D" w:rsidP="002C692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92668D" w:rsidRPr="0037119C" w:rsidRDefault="0092668D" w:rsidP="002C692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64C8B" w:rsidRPr="00A64C8B" w:rsidRDefault="00A64C8B" w:rsidP="00A64C8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64C8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一、本文书依据《中华人民共和国刑事诉讼法》第一百四十三条的规定制作。为人民检察院在依法需要扣押犯罪嫌疑人邮件、电报、电子邮件，通知邮政部门或网络服务机构协助执行时使用。</w:t>
      </w:r>
    </w:p>
    <w:p w:rsidR="004B056D" w:rsidRDefault="00A64C8B" w:rsidP="00A64C8B">
      <w:pPr>
        <w:pStyle w:val="Default"/>
        <w:ind w:firstLineChars="200" w:firstLine="640"/>
      </w:pPr>
      <w:r w:rsidRPr="00A64C8B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A64C8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A64C8B">
        <w:rPr>
          <w:rFonts w:ascii="仿宋_GB2312" w:eastAsia="仿宋_GB2312" w:cs="仿宋_GB2312" w:hint="eastAsia"/>
          <w:sz w:val="32"/>
          <w:szCs w:val="32"/>
        </w:rPr>
        <w:t>保存备查，第二联附卷，第三联送达邮政部门或网络服务机构，第四联邮政部门或网络服务机构退回后附卷。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81" w:rsidRDefault="00D92381" w:rsidP="008C3ED3">
      <w:r>
        <w:separator/>
      </w:r>
    </w:p>
  </w:endnote>
  <w:endnote w:type="continuationSeparator" w:id="0">
    <w:p w:rsidR="00D92381" w:rsidRDefault="00D92381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81" w:rsidRDefault="00D92381" w:rsidP="008C3ED3">
      <w:r>
        <w:separator/>
      </w:r>
    </w:p>
  </w:footnote>
  <w:footnote w:type="continuationSeparator" w:id="0">
    <w:p w:rsidR="00D92381" w:rsidRDefault="00D92381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55B21"/>
    <w:rsid w:val="00192C2D"/>
    <w:rsid w:val="00235D1B"/>
    <w:rsid w:val="00316CA7"/>
    <w:rsid w:val="00350DCF"/>
    <w:rsid w:val="0037119C"/>
    <w:rsid w:val="00496424"/>
    <w:rsid w:val="004A43FC"/>
    <w:rsid w:val="004B056D"/>
    <w:rsid w:val="00535F68"/>
    <w:rsid w:val="005432AF"/>
    <w:rsid w:val="00597CFA"/>
    <w:rsid w:val="006460EB"/>
    <w:rsid w:val="00692415"/>
    <w:rsid w:val="007E5CD7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860A5"/>
    <w:rsid w:val="00D0386A"/>
    <w:rsid w:val="00D20A7F"/>
    <w:rsid w:val="00D63FA4"/>
    <w:rsid w:val="00D91B53"/>
    <w:rsid w:val="00D92381"/>
    <w:rsid w:val="00E4537E"/>
    <w:rsid w:val="00E902C5"/>
    <w:rsid w:val="00EC71F1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2020-03-02T00:51:00Z</dcterms:created>
  <dcterms:modified xsi:type="dcterms:W3CDTF">2020-03-02T01:17:00Z</dcterms:modified>
</cp:coreProperties>
</file>