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4B056D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bookmarkStart w:id="0" w:name="title2"/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  <w:bookmarkEnd w:id="0"/>
          </w:p>
          <w:p w:rsidR="004B056D" w:rsidRDefault="007F2B4F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7F2B4F">
              <w:rPr>
                <w:rFonts w:ascii="宋体" w:hAnsi="宋体" w:hint="eastAsia"/>
                <w:b/>
                <w:sz w:val="44"/>
                <w:szCs w:val="44"/>
              </w:rPr>
              <w:t>延长技术侦查措施期限决定书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（存</w:t>
            </w:r>
            <w:r w:rsidR="008C3ED3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根）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409BF2" wp14:editId="3BAB6603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5" name="直接连接符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"/>
                  </w:pict>
                </mc:Fallback>
              </mc:AlternateContent>
            </w:r>
          </w:p>
          <w:p w:rsidR="004B056D" w:rsidRPr="007E5CD7" w:rsidRDefault="004B056D" w:rsidP="004B056D">
            <w:pPr>
              <w:pStyle w:val="Default"/>
              <w:jc w:val="righ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bookmarkStart w:id="1" w:name="wh2"/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proofErr w:type="gramStart"/>
            <w:r w:rsidR="007F2B4F">
              <w:rPr>
                <w:rFonts w:ascii="楷体_GB2312" w:eastAsia="楷体_GB2312" w:hint="eastAsia"/>
                <w:sz w:val="28"/>
                <w:szCs w:val="28"/>
              </w:rPr>
              <w:t>延技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20</w:t>
            </w:r>
            <w:r w:rsidR="005432AF"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proofErr w:type="gramEnd"/>
            <w:r w:rsidR="005432AF"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  <w:bookmarkEnd w:id="1"/>
          </w:p>
          <w:p w:rsidR="005432AF" w:rsidRDefault="005432AF" w:rsidP="004B056D">
            <w:pPr>
              <w:pStyle w:val="Defaul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:rsidR="00D4361B" w:rsidRDefault="00E07529" w:rsidP="00D4361B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案件名称</w:t>
            </w:r>
            <w:r w:rsidR="00D4361B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</w:t>
            </w:r>
            <w:r w:rsidR="00D4361B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</w:t>
            </w:r>
            <w:r w:rsidR="00D4361B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</w:t>
            </w:r>
          </w:p>
          <w:p w:rsidR="00E07529" w:rsidRPr="0037119C" w:rsidRDefault="00E07529" w:rsidP="00E07529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案件编号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</w:t>
            </w:r>
          </w:p>
          <w:p w:rsidR="00E07529" w:rsidRPr="0037119C" w:rsidRDefault="00E07529" w:rsidP="00E07529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办案部门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</w:t>
            </w:r>
          </w:p>
          <w:p w:rsidR="00E07529" w:rsidRPr="0037119C" w:rsidRDefault="00E07529" w:rsidP="00E07529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办 案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</w:t>
            </w:r>
          </w:p>
          <w:p w:rsidR="00D91B53" w:rsidRPr="004B056D" w:rsidRDefault="00E07529" w:rsidP="00F10226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采取措施</w:t>
            </w:r>
            <w:r w:rsidR="00FB3F90">
              <w:rPr>
                <w:rFonts w:ascii="仿宋_GB2312" w:eastAsia="仿宋_GB2312" w:hAnsi="Times New Roman" w:hint="eastAsia"/>
                <w:sz w:val="32"/>
                <w:szCs w:val="32"/>
              </w:rPr>
              <w:t>原因</w:t>
            </w:r>
            <w:r w:rsidR="00D91B53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</w:t>
            </w:r>
            <w:r w:rsidR="00A64C8B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</w:t>
            </w:r>
            <w:r w:rsidR="00D91B53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F10226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D91B53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</w:t>
            </w:r>
          </w:p>
          <w:p w:rsidR="00E07529" w:rsidRPr="0037119C" w:rsidRDefault="00E07529" w:rsidP="00E07529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适用对象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</w:t>
            </w:r>
          </w:p>
          <w:p w:rsidR="00E07529" w:rsidRPr="0037119C" w:rsidRDefault="00E07529" w:rsidP="00E07529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措施种类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</w:t>
            </w:r>
          </w:p>
          <w:p w:rsidR="00E07529" w:rsidRPr="0037119C" w:rsidRDefault="00E07529" w:rsidP="00E07529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起算时间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批 准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3F2C6C" w:rsidRPr="004B056D" w:rsidRDefault="003F2C6C" w:rsidP="003F2C6C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批准时间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 发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填发时间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</w:p>
          <w:p w:rsidR="004B056D" w:rsidRPr="004B056D" w:rsidRDefault="004B056D" w:rsidP="004B056D">
            <w:pPr>
              <w:pStyle w:val="Default"/>
              <w:rPr>
                <w:rFonts w:hAnsi="Times New Roman"/>
                <w:sz w:val="32"/>
                <w:szCs w:val="32"/>
                <w:u w:val="single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第一联</w:t>
      </w:r>
      <w:r w:rsidR="008C3ED3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统一保存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5432AF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4B056D" w:rsidRDefault="007F2B4F" w:rsidP="00075715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7F2B4F">
              <w:rPr>
                <w:rFonts w:ascii="宋体" w:hAnsi="宋体" w:hint="eastAsia"/>
                <w:b/>
                <w:sz w:val="44"/>
                <w:szCs w:val="44"/>
              </w:rPr>
              <w:t>延长技术侦查措施期限决定书</w:t>
            </w:r>
          </w:p>
          <w:p w:rsidR="00C36C48" w:rsidRDefault="00C36C48" w:rsidP="00C36C48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（副　本）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404DDC8" wp14:editId="79BD3B43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"/>
                  </w:pict>
                </mc:Fallback>
              </mc:AlternateContent>
            </w:r>
          </w:p>
          <w:p w:rsidR="004B056D" w:rsidRPr="007E5CD7" w:rsidRDefault="00C860A5" w:rsidP="005432AF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proofErr w:type="gramStart"/>
            <w:r w:rsidR="007F2B4F">
              <w:rPr>
                <w:rFonts w:ascii="楷体_GB2312" w:eastAsia="楷体_GB2312" w:hint="eastAsia"/>
                <w:sz w:val="28"/>
                <w:szCs w:val="28"/>
              </w:rPr>
              <w:t>延技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eastAsia="楷体_GB2312"/>
                <w:sz w:val="28"/>
                <w:szCs w:val="28"/>
              </w:rPr>
              <w:t>20××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proofErr w:type="gramEnd"/>
            <w:r w:rsidRPr="007E5CD7">
              <w:rPr>
                <w:rFonts w:eastAsia="楷体_GB2312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5432AF" w:rsidRPr="00535F68" w:rsidRDefault="005432AF" w:rsidP="005432AF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</w:p>
          <w:p w:rsidR="00E07529" w:rsidRPr="00E07529" w:rsidRDefault="007F2B4F" w:rsidP="007F2B4F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7F2B4F">
              <w:rPr>
                <w:rFonts w:ascii="仿宋_GB2312" w:eastAsia="仿宋_GB2312" w:hint="eastAsia"/>
                <w:sz w:val="32"/>
                <w:szCs w:val="32"/>
              </w:rPr>
              <w:t>根据《中华人民共和国刑事诉讼法》第一百五十一条之规定，现决定延长对犯罪嫌疑人</w:t>
            </w:r>
            <w:r w:rsidR="00E07529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的</w:t>
            </w:r>
            <w:r w:rsidR="00E07529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r w:rsidR="00E07529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</w:t>
            </w:r>
            <w:r w:rsidR="00E07529" w:rsidRPr="00E07529">
              <w:rPr>
                <w:rFonts w:ascii="仿宋_GB2312" w:eastAsia="仿宋_GB2312" w:hint="eastAsia"/>
                <w:sz w:val="32"/>
                <w:szCs w:val="32"/>
              </w:rPr>
              <w:t>技术侦查措施。</w:t>
            </w:r>
          </w:p>
          <w:p w:rsidR="00E07529" w:rsidRDefault="007F2B4F" w:rsidP="00E07529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延长</w:t>
            </w:r>
            <w:r w:rsidR="00E07529" w:rsidRPr="00E07529">
              <w:rPr>
                <w:rFonts w:ascii="仿宋_GB2312" w:eastAsia="仿宋_GB2312" w:hint="eastAsia"/>
                <w:sz w:val="32"/>
                <w:szCs w:val="32"/>
              </w:rPr>
              <w:t>技术侦查措施期限为三个月，时间从</w:t>
            </w:r>
            <w:r w:rsidR="00E07529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</w:t>
            </w:r>
            <w:r w:rsidR="00E07529" w:rsidRPr="00E07529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 w:rsidR="00E07529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="00E07529" w:rsidRPr="00E07529">
              <w:rPr>
                <w:rFonts w:ascii="仿宋_GB2312" w:eastAsia="仿宋_GB2312" w:hint="eastAsia"/>
                <w:sz w:val="32"/>
                <w:szCs w:val="32"/>
              </w:rPr>
              <w:t>月</w:t>
            </w:r>
          </w:p>
          <w:p w:rsidR="00FB3F90" w:rsidRDefault="00E07529" w:rsidP="00E07529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E07529">
              <w:rPr>
                <w:rFonts w:ascii="仿宋_GB2312" w:eastAsia="仿宋_GB2312" w:hint="eastAsia"/>
                <w:sz w:val="32"/>
                <w:szCs w:val="32"/>
              </w:rPr>
              <w:t>日至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</w:t>
            </w:r>
            <w:r w:rsidRPr="00E07529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E07529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E07529">
              <w:rPr>
                <w:rFonts w:ascii="仿宋_GB2312" w:eastAsia="仿宋_GB2312" w:hint="eastAsia"/>
                <w:sz w:val="32"/>
                <w:szCs w:val="32"/>
              </w:rPr>
              <w:t>日。</w:t>
            </w:r>
          </w:p>
          <w:p w:rsidR="00E07529" w:rsidRDefault="00E07529" w:rsidP="00E07529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E07529" w:rsidRPr="005C6B02" w:rsidRDefault="00E07529" w:rsidP="00E07529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E902C5" w:rsidRDefault="005432AF" w:rsidP="00E07529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4B056D" w:rsidRDefault="005432AF" w:rsidP="0037119C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</w:t>
            </w:r>
            <w:r w:rsidR="00EC71F1">
              <w:rPr>
                <w:rFonts w:ascii="仿宋_GB2312" w:eastAsia="仿宋_GB2312" w:hAnsi="Times New Roman" w:hint="eastAsia"/>
                <w:sz w:val="32"/>
                <w:szCs w:val="32"/>
              </w:rPr>
              <w:t>院印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）</w:t>
            </w:r>
          </w:p>
          <w:p w:rsidR="003F2C6C" w:rsidRDefault="003F2C6C" w:rsidP="00E07529">
            <w:pPr>
              <w:pStyle w:val="Defaul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 w:hAnsi="仿宋"/>
          <w:szCs w:val="21"/>
        </w:rPr>
      </w:pPr>
      <w:r>
        <w:rPr>
          <w:rFonts w:ascii="楷体_GB2312" w:eastAsia="楷体_GB2312" w:hAnsi="仿宋" w:hint="eastAsia"/>
          <w:szCs w:val="21"/>
        </w:rPr>
        <w:t>第二联</w:t>
      </w:r>
      <w:r w:rsidR="008C3ED3">
        <w:rPr>
          <w:rFonts w:ascii="楷体_GB2312" w:eastAsia="楷体_GB2312" w:hAnsi="仿宋" w:hint="eastAsia"/>
          <w:szCs w:val="21"/>
        </w:rPr>
        <w:t xml:space="preserve">　</w:t>
      </w:r>
      <w:r w:rsidR="007F2B4F" w:rsidRPr="007F2B4F">
        <w:rPr>
          <w:rFonts w:ascii="楷体_GB2312" w:eastAsia="楷体_GB2312" w:hAnsi="仿宋" w:hint="eastAsia"/>
          <w:szCs w:val="21"/>
        </w:rPr>
        <w:t>由</w:t>
      </w:r>
      <w:proofErr w:type="gramStart"/>
      <w:r w:rsidR="007F2B4F" w:rsidRPr="007F2B4F">
        <w:rPr>
          <w:rFonts w:ascii="楷体_GB2312" w:eastAsia="楷体_GB2312" w:hAnsi="仿宋" w:hint="eastAsia"/>
          <w:szCs w:val="21"/>
        </w:rPr>
        <w:t>作出</w:t>
      </w:r>
      <w:proofErr w:type="gramEnd"/>
      <w:r w:rsidR="007F2B4F" w:rsidRPr="007F2B4F">
        <w:rPr>
          <w:rFonts w:ascii="楷体_GB2312" w:eastAsia="楷体_GB2312" w:hAnsi="仿宋" w:hint="eastAsia"/>
          <w:szCs w:val="21"/>
        </w:rPr>
        <w:t>决定的人民检察院附卷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535F68" w:rsidTr="00C82FBA">
        <w:trPr>
          <w:trHeight w:hRule="exact" w:val="12026"/>
          <w:jc w:val="center"/>
        </w:trPr>
        <w:tc>
          <w:tcPr>
            <w:tcW w:w="8845" w:type="dxa"/>
          </w:tcPr>
          <w:p w:rsidR="00535F68" w:rsidRDefault="00535F68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535F68" w:rsidRDefault="00535F68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535F68" w:rsidRPr="00535F68" w:rsidRDefault="007F2B4F" w:rsidP="00075715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7F2B4F">
              <w:rPr>
                <w:rFonts w:ascii="宋体" w:hAnsi="宋体" w:hint="eastAsia"/>
                <w:b/>
                <w:sz w:val="44"/>
                <w:szCs w:val="44"/>
              </w:rPr>
              <w:t>延长技术侦查措施期限决定书</w:t>
            </w:r>
          </w:p>
          <w:p w:rsidR="00535F68" w:rsidRDefault="00535F68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6D5DDCE" wp14:editId="05AB16CF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5" name="直接连接符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5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"/>
                  </w:pict>
                </mc:Fallback>
              </mc:AlternateContent>
            </w:r>
          </w:p>
          <w:p w:rsidR="00535F68" w:rsidRPr="007E5CD7" w:rsidRDefault="00C860A5" w:rsidP="00C82FBA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proofErr w:type="gramStart"/>
            <w:r w:rsidR="007F2B4F">
              <w:rPr>
                <w:rFonts w:ascii="楷体_GB2312" w:eastAsia="楷体_GB2312" w:hint="eastAsia"/>
                <w:sz w:val="28"/>
                <w:szCs w:val="28"/>
              </w:rPr>
              <w:t>延技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eastAsia="楷体_GB2312"/>
                <w:sz w:val="28"/>
                <w:szCs w:val="28"/>
              </w:rPr>
              <w:t>20××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proofErr w:type="gramEnd"/>
            <w:r w:rsidRPr="007E5CD7">
              <w:rPr>
                <w:rFonts w:eastAsia="楷体_GB2312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E07529" w:rsidRDefault="00E07529" w:rsidP="00E07529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</w:p>
          <w:p w:rsidR="00E07529" w:rsidRPr="00535F68" w:rsidRDefault="00E07529" w:rsidP="007F2B4F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人民检察院：</w:t>
            </w:r>
          </w:p>
          <w:p w:rsidR="007F2B4F" w:rsidRPr="00E07529" w:rsidRDefault="007F2B4F" w:rsidP="007F2B4F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7F2B4F">
              <w:rPr>
                <w:rFonts w:ascii="仿宋_GB2312" w:eastAsia="仿宋_GB2312" w:hint="eastAsia"/>
                <w:sz w:val="32"/>
                <w:szCs w:val="32"/>
              </w:rPr>
              <w:t>根据《中华人民共和国刑事诉讼法》第一百五十一条之规定，现决定延长对犯罪嫌疑人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的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</w:t>
            </w:r>
            <w:r w:rsidRPr="00E07529">
              <w:rPr>
                <w:rFonts w:ascii="仿宋_GB2312" w:eastAsia="仿宋_GB2312" w:hint="eastAsia"/>
                <w:sz w:val="32"/>
                <w:szCs w:val="32"/>
              </w:rPr>
              <w:t>技术侦查措施。</w:t>
            </w:r>
          </w:p>
          <w:p w:rsidR="007F2B4F" w:rsidRDefault="007F2B4F" w:rsidP="007F2B4F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延长</w:t>
            </w:r>
            <w:r w:rsidRPr="00E07529">
              <w:rPr>
                <w:rFonts w:ascii="仿宋_GB2312" w:eastAsia="仿宋_GB2312" w:hint="eastAsia"/>
                <w:sz w:val="32"/>
                <w:szCs w:val="32"/>
              </w:rPr>
              <w:t>技术侦查措施期限为三个月，时间从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</w:t>
            </w:r>
            <w:r w:rsidRPr="00E07529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E07529">
              <w:rPr>
                <w:rFonts w:ascii="仿宋_GB2312" w:eastAsia="仿宋_GB2312" w:hint="eastAsia"/>
                <w:sz w:val="32"/>
                <w:szCs w:val="32"/>
              </w:rPr>
              <w:t>月</w:t>
            </w:r>
          </w:p>
          <w:p w:rsidR="00F54CC0" w:rsidRDefault="007F2B4F" w:rsidP="007F2B4F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E07529">
              <w:rPr>
                <w:rFonts w:ascii="仿宋_GB2312" w:eastAsia="仿宋_GB2312" w:hint="eastAsia"/>
                <w:sz w:val="32"/>
                <w:szCs w:val="32"/>
              </w:rPr>
              <w:t>日至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</w:t>
            </w:r>
            <w:r w:rsidRPr="00E07529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E07529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E07529">
              <w:rPr>
                <w:rFonts w:ascii="仿宋_GB2312" w:eastAsia="仿宋_GB2312" w:hint="eastAsia"/>
                <w:sz w:val="32"/>
                <w:szCs w:val="32"/>
              </w:rPr>
              <w:t>日。</w:t>
            </w:r>
          </w:p>
          <w:p w:rsidR="00F54CC0" w:rsidRDefault="00F54CC0" w:rsidP="00F54CC0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F54CC0" w:rsidRPr="005C6B02" w:rsidRDefault="00F54CC0" w:rsidP="00F54CC0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F54CC0" w:rsidRDefault="00F54CC0" w:rsidP="00F54CC0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35F68" w:rsidRPr="005432AF" w:rsidRDefault="00F54CC0" w:rsidP="00F54CC0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院印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）</w:t>
            </w:r>
          </w:p>
          <w:p w:rsidR="00535F68" w:rsidRDefault="00535F68" w:rsidP="00C82FBA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37119C" w:rsidRDefault="00535F68" w:rsidP="00535F68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 xml:space="preserve">第三联　</w:t>
      </w:r>
      <w:r w:rsidR="007F2B4F" w:rsidRPr="007F2B4F">
        <w:rPr>
          <w:rFonts w:ascii="楷体_GB2312" w:eastAsia="楷体_GB2312" w:hAnsi="仿宋" w:hint="eastAsia"/>
          <w:szCs w:val="21"/>
        </w:rPr>
        <w:t>交提请延长的人民检察院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92668D" w:rsidTr="002C6927">
        <w:trPr>
          <w:trHeight w:hRule="exact" w:val="12026"/>
          <w:jc w:val="center"/>
        </w:trPr>
        <w:tc>
          <w:tcPr>
            <w:tcW w:w="8845" w:type="dxa"/>
          </w:tcPr>
          <w:p w:rsidR="0092668D" w:rsidRDefault="0092668D" w:rsidP="002C6927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92668D" w:rsidRDefault="0092668D" w:rsidP="002C6927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92668D" w:rsidRPr="00535F68" w:rsidRDefault="007F2B4F" w:rsidP="002C6927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7F2B4F">
              <w:rPr>
                <w:rFonts w:ascii="宋体" w:hAnsi="宋体" w:hint="eastAsia"/>
                <w:b/>
                <w:sz w:val="44"/>
                <w:szCs w:val="44"/>
              </w:rPr>
              <w:t>延长技术侦查措施期限通知书</w:t>
            </w:r>
          </w:p>
          <w:p w:rsidR="0092668D" w:rsidRDefault="0092668D" w:rsidP="002C6927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B1C8BD7" wp14:editId="512D83E8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2" name="直接连接符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2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"/>
                  </w:pict>
                </mc:Fallback>
              </mc:AlternateContent>
            </w:r>
          </w:p>
          <w:p w:rsidR="0092668D" w:rsidRDefault="003F2C6C" w:rsidP="003F2C6C">
            <w:pPr>
              <w:spacing w:line="600" w:lineRule="exact"/>
              <w:jc w:val="right"/>
              <w:rPr>
                <w:rFonts w:ascii="楷体_GB2312" w:eastAsia="楷体_GB2312" w:hAnsi="宋体"/>
                <w:sz w:val="28"/>
                <w:szCs w:val="28"/>
              </w:rPr>
            </w:pP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7F2B4F">
              <w:rPr>
                <w:rFonts w:ascii="楷体_GB2312" w:eastAsia="楷体_GB2312" w:hint="eastAsia"/>
                <w:sz w:val="28"/>
                <w:szCs w:val="28"/>
              </w:rPr>
              <w:t>延技</w:t>
            </w:r>
            <w:bookmarkStart w:id="2" w:name="_GoBack"/>
            <w:bookmarkEnd w:id="2"/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eastAsia="楷体_GB2312"/>
                <w:sz w:val="28"/>
                <w:szCs w:val="28"/>
              </w:rPr>
              <w:t>20××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7E5CD7">
              <w:rPr>
                <w:rFonts w:eastAsia="楷体_GB2312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F54CC0" w:rsidRPr="00535F68" w:rsidRDefault="00F54CC0" w:rsidP="00F54CC0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</w:p>
          <w:p w:rsidR="007F2B4F" w:rsidRPr="00E07529" w:rsidRDefault="007F2B4F" w:rsidP="007F2B4F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7F2B4F">
              <w:rPr>
                <w:rFonts w:ascii="仿宋_GB2312" w:eastAsia="仿宋_GB2312" w:hint="eastAsia"/>
                <w:sz w:val="32"/>
                <w:szCs w:val="32"/>
              </w:rPr>
              <w:t>根据《中华人民共和国刑事诉讼法》第一百五十一条之规定，现决定延长对犯罪嫌疑人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的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</w:t>
            </w:r>
            <w:r w:rsidRPr="00E07529">
              <w:rPr>
                <w:rFonts w:ascii="仿宋_GB2312" w:eastAsia="仿宋_GB2312" w:hint="eastAsia"/>
                <w:sz w:val="32"/>
                <w:szCs w:val="32"/>
              </w:rPr>
              <w:t>技术侦查措施。</w:t>
            </w:r>
          </w:p>
          <w:p w:rsidR="007F2B4F" w:rsidRDefault="007F2B4F" w:rsidP="007F2B4F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延长</w:t>
            </w:r>
            <w:r w:rsidRPr="00E07529">
              <w:rPr>
                <w:rFonts w:ascii="仿宋_GB2312" w:eastAsia="仿宋_GB2312" w:hint="eastAsia"/>
                <w:sz w:val="32"/>
                <w:szCs w:val="32"/>
              </w:rPr>
              <w:t>技术侦查措施期限为三个月，时间从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</w:t>
            </w:r>
            <w:r w:rsidRPr="00E07529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E07529">
              <w:rPr>
                <w:rFonts w:ascii="仿宋_GB2312" w:eastAsia="仿宋_GB2312" w:hint="eastAsia"/>
                <w:sz w:val="32"/>
                <w:szCs w:val="32"/>
              </w:rPr>
              <w:t>月</w:t>
            </w:r>
          </w:p>
          <w:p w:rsidR="00F54CC0" w:rsidRDefault="007F2B4F" w:rsidP="007F2B4F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E07529">
              <w:rPr>
                <w:rFonts w:ascii="仿宋_GB2312" w:eastAsia="仿宋_GB2312" w:hint="eastAsia"/>
                <w:sz w:val="32"/>
                <w:szCs w:val="32"/>
              </w:rPr>
              <w:t>日至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</w:t>
            </w:r>
            <w:r w:rsidRPr="00E07529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E07529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E07529">
              <w:rPr>
                <w:rFonts w:ascii="仿宋_GB2312" w:eastAsia="仿宋_GB2312" w:hint="eastAsia"/>
                <w:sz w:val="32"/>
                <w:szCs w:val="32"/>
              </w:rPr>
              <w:t>日。</w:t>
            </w:r>
            <w:r w:rsidR="00E07529">
              <w:rPr>
                <w:rFonts w:ascii="仿宋_GB2312" w:eastAsia="仿宋_GB2312" w:hint="eastAsia"/>
                <w:sz w:val="32"/>
                <w:szCs w:val="32"/>
              </w:rPr>
              <w:t>特通知你</w:t>
            </w:r>
            <w:r w:rsidR="00E07529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="00E07529">
              <w:rPr>
                <w:rFonts w:ascii="仿宋_GB2312" w:eastAsia="仿宋_GB2312" w:hint="eastAsia"/>
                <w:sz w:val="32"/>
                <w:szCs w:val="32"/>
              </w:rPr>
              <w:t>执行。</w:t>
            </w:r>
          </w:p>
          <w:p w:rsidR="00F54CC0" w:rsidRDefault="00F54CC0" w:rsidP="00F54CC0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F54CC0" w:rsidRDefault="00E07529" w:rsidP="00F54CC0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此致</w:t>
            </w:r>
          </w:p>
          <w:p w:rsidR="00E07529" w:rsidRDefault="00E07529" w:rsidP="00E07529">
            <w:pPr>
              <w:pStyle w:val="Default"/>
              <w:rPr>
                <w:rFonts w:ascii="仿宋_GB2312" w:eastAsia="仿宋_GB2312"/>
                <w:sz w:val="32"/>
                <w:szCs w:val="32"/>
                <w:u w:val="single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</w:t>
            </w:r>
          </w:p>
          <w:p w:rsidR="00E07529" w:rsidRPr="00E07529" w:rsidRDefault="00E07529" w:rsidP="00E07529">
            <w:pPr>
              <w:pStyle w:val="Default"/>
              <w:rPr>
                <w:rFonts w:ascii="仿宋_GB2312" w:eastAsia="仿宋_GB2312"/>
                <w:sz w:val="32"/>
                <w:szCs w:val="32"/>
                <w:u w:val="single"/>
              </w:rPr>
            </w:pPr>
          </w:p>
          <w:p w:rsidR="00F54CC0" w:rsidRDefault="00F54CC0" w:rsidP="00F54CC0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92668D" w:rsidRPr="00FB3F90" w:rsidRDefault="00F54CC0" w:rsidP="00F54CC0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院印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）</w:t>
            </w:r>
          </w:p>
        </w:tc>
      </w:tr>
    </w:tbl>
    <w:p w:rsidR="008964F8" w:rsidRDefault="0092668D" w:rsidP="0092668D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 xml:space="preserve">第四联　</w:t>
      </w:r>
      <w:r w:rsidR="007F2B4F" w:rsidRPr="007F2B4F">
        <w:rPr>
          <w:rFonts w:ascii="楷体_GB2312" w:eastAsia="楷体_GB2312" w:hAnsi="仿宋" w:hint="eastAsia"/>
          <w:szCs w:val="21"/>
        </w:rPr>
        <w:t>交技术侦查措施执行机关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8964F8" w:rsidTr="00177CDA">
        <w:trPr>
          <w:trHeight w:hRule="exact" w:val="12026"/>
          <w:jc w:val="center"/>
        </w:trPr>
        <w:tc>
          <w:tcPr>
            <w:tcW w:w="8845" w:type="dxa"/>
          </w:tcPr>
          <w:p w:rsidR="008964F8" w:rsidRDefault="008964F8" w:rsidP="00177CD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8964F8" w:rsidRDefault="008964F8" w:rsidP="00177CD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8964F8" w:rsidRPr="00535F68" w:rsidRDefault="007F2B4F" w:rsidP="00177CD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7F2B4F">
              <w:rPr>
                <w:rFonts w:ascii="宋体" w:hAnsi="宋体" w:hint="eastAsia"/>
                <w:b/>
                <w:sz w:val="44"/>
                <w:szCs w:val="44"/>
              </w:rPr>
              <w:t>延长技术侦查措施期限通知书</w:t>
            </w:r>
          </w:p>
          <w:p w:rsidR="008964F8" w:rsidRDefault="008964F8" w:rsidP="00177CD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（回　执）</w:t>
            </w:r>
          </w:p>
          <w:p w:rsidR="008964F8" w:rsidRDefault="008964F8" w:rsidP="00177CD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6CB1448" wp14:editId="17D5EBBF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3" name="直接连接符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3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"/>
                  </w:pict>
                </mc:Fallback>
              </mc:AlternateContent>
            </w:r>
          </w:p>
          <w:p w:rsidR="008964F8" w:rsidRDefault="008964F8" w:rsidP="00177CDA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</w:p>
          <w:p w:rsidR="008964F8" w:rsidRPr="00535F68" w:rsidRDefault="008964F8" w:rsidP="00177CDA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人民检察院：</w:t>
            </w:r>
          </w:p>
          <w:p w:rsidR="008964F8" w:rsidRPr="00E07529" w:rsidRDefault="008964F8" w:rsidP="008964F8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8964F8">
              <w:rPr>
                <w:rFonts w:ascii="仿宋_GB2312" w:eastAsia="仿宋_GB2312" w:hint="eastAsia"/>
                <w:sz w:val="32"/>
                <w:szCs w:val="32"/>
              </w:rPr>
              <w:t>你院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</w:t>
            </w:r>
            <w:r w:rsidR="007F2B4F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8964F8">
              <w:rPr>
                <w:rFonts w:ascii="仿宋_GB2312" w:eastAsia="仿宋_GB2312" w:hint="eastAsia"/>
                <w:sz w:val="32"/>
                <w:szCs w:val="32"/>
              </w:rPr>
              <w:t>号</w:t>
            </w:r>
            <w:r w:rsidR="007F2B4F">
              <w:rPr>
                <w:rFonts w:ascii="仿宋_GB2312" w:eastAsia="仿宋_GB2312" w:hint="eastAsia"/>
                <w:sz w:val="32"/>
                <w:szCs w:val="32"/>
              </w:rPr>
              <w:t>延长</w:t>
            </w:r>
            <w:r w:rsidRPr="008964F8">
              <w:rPr>
                <w:rFonts w:ascii="仿宋_GB2312" w:eastAsia="仿宋_GB2312" w:hint="eastAsia"/>
                <w:sz w:val="32"/>
                <w:szCs w:val="32"/>
              </w:rPr>
              <w:t>技术侦查措施决定书收悉。对犯罪嫌疑人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</w:t>
            </w:r>
            <w:r w:rsidRPr="008964F8">
              <w:rPr>
                <w:rFonts w:ascii="仿宋_GB2312" w:eastAsia="仿宋_GB2312" w:hint="eastAsia"/>
                <w:sz w:val="32"/>
                <w:szCs w:val="32"/>
              </w:rPr>
              <w:t>已经采取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</w:t>
            </w:r>
            <w:r w:rsidR="007F2B4F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8964F8">
              <w:rPr>
                <w:rFonts w:ascii="仿宋_GB2312" w:eastAsia="仿宋_GB2312" w:hint="eastAsia"/>
                <w:sz w:val="32"/>
                <w:szCs w:val="32"/>
              </w:rPr>
              <w:t>技术侦查措施。</w:t>
            </w:r>
          </w:p>
          <w:p w:rsidR="008964F8" w:rsidRDefault="007F2B4F" w:rsidP="00177CDA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延长</w:t>
            </w:r>
            <w:r w:rsidR="008964F8" w:rsidRPr="00E07529">
              <w:rPr>
                <w:rFonts w:ascii="仿宋_GB2312" w:eastAsia="仿宋_GB2312" w:hint="eastAsia"/>
                <w:sz w:val="32"/>
                <w:szCs w:val="32"/>
              </w:rPr>
              <w:t>技术侦查措施期限为三个月，时间从</w:t>
            </w:r>
            <w:r w:rsidR="008964F8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</w:t>
            </w:r>
            <w:r w:rsidR="008964F8" w:rsidRPr="00E07529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 w:rsidR="008964F8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="008964F8" w:rsidRPr="00E07529">
              <w:rPr>
                <w:rFonts w:ascii="仿宋_GB2312" w:eastAsia="仿宋_GB2312" w:hint="eastAsia"/>
                <w:sz w:val="32"/>
                <w:szCs w:val="32"/>
              </w:rPr>
              <w:t>月</w:t>
            </w:r>
          </w:p>
          <w:p w:rsidR="007F2B4F" w:rsidRDefault="008964F8" w:rsidP="007F2B4F">
            <w:pPr>
              <w:pStyle w:val="Default"/>
              <w:ind w:firstLine="645"/>
              <w:rPr>
                <w:rFonts w:ascii="仿宋_GB2312" w:eastAsia="仿宋_GB2312"/>
                <w:sz w:val="32"/>
                <w:szCs w:val="32"/>
              </w:rPr>
            </w:pPr>
            <w:r w:rsidRPr="00E07529">
              <w:rPr>
                <w:rFonts w:ascii="仿宋_GB2312" w:eastAsia="仿宋_GB2312" w:hint="eastAsia"/>
                <w:sz w:val="32"/>
                <w:szCs w:val="32"/>
              </w:rPr>
              <w:t>日至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</w:t>
            </w:r>
            <w:r w:rsidRPr="00E07529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E07529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E07529">
              <w:rPr>
                <w:rFonts w:ascii="仿宋_GB2312" w:eastAsia="仿宋_GB2312" w:hint="eastAsia"/>
                <w:sz w:val="32"/>
                <w:szCs w:val="32"/>
              </w:rPr>
              <w:t>日。</w:t>
            </w:r>
          </w:p>
          <w:p w:rsidR="008964F8" w:rsidRDefault="008964F8" w:rsidP="008964F8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  <w:u w:val="single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此复</w:t>
            </w:r>
          </w:p>
          <w:p w:rsidR="008964F8" w:rsidRDefault="008964F8" w:rsidP="00177CDA">
            <w:pPr>
              <w:pStyle w:val="Default"/>
              <w:rPr>
                <w:rFonts w:ascii="仿宋_GB2312" w:eastAsia="仿宋_GB2312" w:hint="eastAsia"/>
                <w:sz w:val="32"/>
                <w:szCs w:val="32"/>
                <w:u w:val="single"/>
              </w:rPr>
            </w:pPr>
          </w:p>
          <w:p w:rsidR="007F2B4F" w:rsidRDefault="007F2B4F" w:rsidP="00177CDA">
            <w:pPr>
              <w:pStyle w:val="Default"/>
              <w:rPr>
                <w:rFonts w:ascii="仿宋_GB2312" w:eastAsia="仿宋_GB2312"/>
                <w:sz w:val="32"/>
                <w:szCs w:val="32"/>
                <w:u w:val="single"/>
              </w:rPr>
            </w:pPr>
          </w:p>
          <w:p w:rsidR="002D5CCA" w:rsidRDefault="002D5CCA" w:rsidP="002D5CCA">
            <w:pPr>
              <w:pStyle w:val="Default"/>
              <w:ind w:leftChars="1300" w:left="273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 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 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8964F8" w:rsidRPr="00FB3F90" w:rsidRDefault="002D5CCA" w:rsidP="002D5CCA">
            <w:pPr>
              <w:pStyle w:val="Default"/>
              <w:ind w:leftChars="1300" w:left="273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公</w:t>
            </w:r>
            <w:r w:rsidRPr="00E4537E">
              <w:rPr>
                <w:rFonts w:ascii="仿宋_GB2312" w:eastAsia="仿宋_GB2312" w:hAnsi="Times New Roman" w:hint="eastAsia"/>
                <w:sz w:val="32"/>
                <w:szCs w:val="32"/>
              </w:rPr>
              <w:t>章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）</w:t>
            </w:r>
          </w:p>
        </w:tc>
      </w:tr>
    </w:tbl>
    <w:p w:rsidR="0092668D" w:rsidRDefault="008964F8" w:rsidP="0092668D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 xml:space="preserve">第五联　</w:t>
      </w:r>
      <w:r w:rsidRPr="008964F8">
        <w:rPr>
          <w:rFonts w:ascii="楷体_GB2312" w:eastAsia="楷体_GB2312" w:hAnsi="仿宋" w:hint="eastAsia"/>
          <w:szCs w:val="21"/>
        </w:rPr>
        <w:t>退回后附卷</w:t>
      </w:r>
    </w:p>
    <w:p w:rsidR="004B056D" w:rsidRPr="00A4111E" w:rsidRDefault="004B056D" w:rsidP="004B056D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4B056D" w:rsidRDefault="004B056D" w:rsidP="004B056D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p w:rsidR="007F2B4F" w:rsidRPr="007F2B4F" w:rsidRDefault="007F2B4F" w:rsidP="007F2B4F">
      <w:pPr>
        <w:pStyle w:val="Defaul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  <w:r w:rsidRPr="007F2B4F">
        <w:rPr>
          <w:rFonts w:ascii="仿宋_GB2312" w:eastAsia="仿宋_GB2312" w:cs="仿宋_GB2312" w:hint="eastAsia"/>
          <w:sz w:val="32"/>
          <w:szCs w:val="32"/>
        </w:rPr>
        <w:t>一、本文书依据《中华人民共和国刑事诉讼法》第一百五十一条的规定制作。为人民检察院在侦查过程中，决定延长技术侦查措施时使用。</w:t>
      </w:r>
    </w:p>
    <w:p w:rsidR="004B056D" w:rsidRDefault="007F2B4F" w:rsidP="007F2B4F">
      <w:pPr>
        <w:pStyle w:val="Default"/>
        <w:ind w:firstLineChars="200" w:firstLine="640"/>
      </w:pPr>
      <w:r w:rsidRPr="007F2B4F">
        <w:rPr>
          <w:rFonts w:ascii="仿宋_GB2312" w:eastAsia="仿宋_GB2312" w:cs="仿宋_GB2312" w:hint="eastAsia"/>
          <w:sz w:val="32"/>
          <w:szCs w:val="32"/>
        </w:rPr>
        <w:t>二、本文书共五联，第一</w:t>
      </w:r>
      <w:proofErr w:type="gramStart"/>
      <w:r w:rsidRPr="007F2B4F">
        <w:rPr>
          <w:rFonts w:ascii="仿宋_GB2312" w:eastAsia="仿宋_GB2312" w:cs="仿宋_GB2312" w:hint="eastAsia"/>
          <w:sz w:val="32"/>
          <w:szCs w:val="32"/>
        </w:rPr>
        <w:t>联统一</w:t>
      </w:r>
      <w:proofErr w:type="gramEnd"/>
      <w:r w:rsidRPr="007F2B4F">
        <w:rPr>
          <w:rFonts w:ascii="仿宋_GB2312" w:eastAsia="仿宋_GB2312" w:cs="仿宋_GB2312" w:hint="eastAsia"/>
          <w:sz w:val="32"/>
          <w:szCs w:val="32"/>
        </w:rPr>
        <w:t>保存备查，第二联由</w:t>
      </w:r>
      <w:proofErr w:type="gramStart"/>
      <w:r w:rsidRPr="007F2B4F">
        <w:rPr>
          <w:rFonts w:ascii="仿宋_GB2312" w:eastAsia="仿宋_GB2312" w:cs="仿宋_GB2312" w:hint="eastAsia"/>
          <w:sz w:val="32"/>
          <w:szCs w:val="32"/>
        </w:rPr>
        <w:t>作出</w:t>
      </w:r>
      <w:proofErr w:type="gramEnd"/>
      <w:r w:rsidRPr="007F2B4F">
        <w:rPr>
          <w:rFonts w:ascii="仿宋_GB2312" w:eastAsia="仿宋_GB2312" w:cs="仿宋_GB2312" w:hint="eastAsia"/>
          <w:sz w:val="32"/>
          <w:szCs w:val="32"/>
        </w:rPr>
        <w:t>决定的人民检察院附卷，第三联交提请延长的人民检察院，第四联交技术侦查措施执行机关，第五联由技术侦查措施执行机关退回后附卷。</w:t>
      </w:r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F17" w:rsidRDefault="00512F17" w:rsidP="008C3ED3">
      <w:r>
        <w:separator/>
      </w:r>
    </w:p>
  </w:endnote>
  <w:endnote w:type="continuationSeparator" w:id="0">
    <w:p w:rsidR="00512F17" w:rsidRDefault="00512F17" w:rsidP="008C3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F17" w:rsidRDefault="00512F17" w:rsidP="008C3ED3">
      <w:r>
        <w:separator/>
      </w:r>
    </w:p>
  </w:footnote>
  <w:footnote w:type="continuationSeparator" w:id="0">
    <w:p w:rsidR="00512F17" w:rsidRDefault="00512F17" w:rsidP="008C3E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75715"/>
    <w:rsid w:val="000876F9"/>
    <w:rsid w:val="0009401E"/>
    <w:rsid w:val="00095E1A"/>
    <w:rsid w:val="000C0346"/>
    <w:rsid w:val="000C2EB7"/>
    <w:rsid w:val="00126E38"/>
    <w:rsid w:val="00141F74"/>
    <w:rsid w:val="00155B21"/>
    <w:rsid w:val="00192C2D"/>
    <w:rsid w:val="00195A1D"/>
    <w:rsid w:val="002358F2"/>
    <w:rsid w:val="00235D1B"/>
    <w:rsid w:val="00250574"/>
    <w:rsid w:val="002D5CCA"/>
    <w:rsid w:val="00316CA7"/>
    <w:rsid w:val="003220BC"/>
    <w:rsid w:val="00350DCF"/>
    <w:rsid w:val="0037119C"/>
    <w:rsid w:val="003F2C6C"/>
    <w:rsid w:val="004A43FC"/>
    <w:rsid w:val="004B056D"/>
    <w:rsid w:val="004D57B5"/>
    <w:rsid w:val="00512F17"/>
    <w:rsid w:val="00535F68"/>
    <w:rsid w:val="005432AF"/>
    <w:rsid w:val="00597CFA"/>
    <w:rsid w:val="005C6B02"/>
    <w:rsid w:val="00633224"/>
    <w:rsid w:val="006460EB"/>
    <w:rsid w:val="00692415"/>
    <w:rsid w:val="007E175D"/>
    <w:rsid w:val="007E5CD7"/>
    <w:rsid w:val="007F2B4F"/>
    <w:rsid w:val="008426F1"/>
    <w:rsid w:val="008455BA"/>
    <w:rsid w:val="0085501D"/>
    <w:rsid w:val="00872897"/>
    <w:rsid w:val="008964F8"/>
    <w:rsid w:val="008B4FDB"/>
    <w:rsid w:val="008C3ED3"/>
    <w:rsid w:val="008C400A"/>
    <w:rsid w:val="0090344C"/>
    <w:rsid w:val="0092668D"/>
    <w:rsid w:val="00974129"/>
    <w:rsid w:val="00983628"/>
    <w:rsid w:val="009D1FCB"/>
    <w:rsid w:val="00A22864"/>
    <w:rsid w:val="00A4111E"/>
    <w:rsid w:val="00A64C8B"/>
    <w:rsid w:val="00AA61B6"/>
    <w:rsid w:val="00AC2E3F"/>
    <w:rsid w:val="00AE7B9C"/>
    <w:rsid w:val="00B364FE"/>
    <w:rsid w:val="00BA4E4D"/>
    <w:rsid w:val="00BD20A2"/>
    <w:rsid w:val="00C36C48"/>
    <w:rsid w:val="00C44EEF"/>
    <w:rsid w:val="00C470CE"/>
    <w:rsid w:val="00C81596"/>
    <w:rsid w:val="00C860A5"/>
    <w:rsid w:val="00CA05DD"/>
    <w:rsid w:val="00D0386A"/>
    <w:rsid w:val="00D20A7F"/>
    <w:rsid w:val="00D4361B"/>
    <w:rsid w:val="00D46B84"/>
    <w:rsid w:val="00D63FA4"/>
    <w:rsid w:val="00D91B53"/>
    <w:rsid w:val="00E07529"/>
    <w:rsid w:val="00E4537E"/>
    <w:rsid w:val="00E63E6D"/>
    <w:rsid w:val="00E902C5"/>
    <w:rsid w:val="00EC71F1"/>
    <w:rsid w:val="00EC7B27"/>
    <w:rsid w:val="00EF203E"/>
    <w:rsid w:val="00F00277"/>
    <w:rsid w:val="00F10226"/>
    <w:rsid w:val="00F54CC0"/>
    <w:rsid w:val="00F95E46"/>
    <w:rsid w:val="00FB3F90"/>
    <w:rsid w:val="00FE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C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C3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5">
    <w:name w:val="Salutation"/>
    <w:basedOn w:val="a"/>
    <w:next w:val="a"/>
    <w:link w:val="Char1"/>
    <w:uiPriority w:val="99"/>
    <w:unhideWhenUsed/>
    <w:rsid w:val="00E07529"/>
    <w:rPr>
      <w:rFonts w:ascii="仿宋_GB2312" w:eastAsia="仿宋_GB2312" w:hAnsiTheme="minorHAnsi" w:cs="宋体"/>
      <w:color w:val="000000"/>
      <w:kern w:val="0"/>
      <w:sz w:val="32"/>
      <w:szCs w:val="32"/>
    </w:rPr>
  </w:style>
  <w:style w:type="character" w:customStyle="1" w:styleId="Char1">
    <w:name w:val="称呼 Char"/>
    <w:basedOn w:val="a0"/>
    <w:link w:val="a5"/>
    <w:uiPriority w:val="99"/>
    <w:rsid w:val="00E07529"/>
    <w:rPr>
      <w:rFonts w:ascii="仿宋_GB2312" w:eastAsia="仿宋_GB2312" w:cs="宋体"/>
      <w:color w:val="000000"/>
      <w:kern w:val="0"/>
      <w:sz w:val="32"/>
      <w:szCs w:val="32"/>
    </w:rPr>
  </w:style>
  <w:style w:type="paragraph" w:styleId="a6">
    <w:name w:val="Closing"/>
    <w:basedOn w:val="a"/>
    <w:link w:val="Char2"/>
    <w:uiPriority w:val="99"/>
    <w:unhideWhenUsed/>
    <w:rsid w:val="00E07529"/>
    <w:pPr>
      <w:ind w:leftChars="2100" w:left="100"/>
    </w:pPr>
    <w:rPr>
      <w:rFonts w:ascii="仿宋_GB2312" w:eastAsia="仿宋_GB2312" w:hAnsiTheme="minorHAnsi" w:cs="宋体"/>
      <w:color w:val="000000"/>
      <w:kern w:val="0"/>
      <w:sz w:val="32"/>
      <w:szCs w:val="32"/>
    </w:rPr>
  </w:style>
  <w:style w:type="character" w:customStyle="1" w:styleId="Char2">
    <w:name w:val="结束语 Char"/>
    <w:basedOn w:val="a0"/>
    <w:link w:val="a6"/>
    <w:uiPriority w:val="99"/>
    <w:rsid w:val="00E07529"/>
    <w:rPr>
      <w:rFonts w:ascii="仿宋_GB2312" w:eastAsia="仿宋_GB2312" w:cs="宋体"/>
      <w:color w:val="000000"/>
      <w:kern w:val="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C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C3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5">
    <w:name w:val="Salutation"/>
    <w:basedOn w:val="a"/>
    <w:next w:val="a"/>
    <w:link w:val="Char1"/>
    <w:uiPriority w:val="99"/>
    <w:unhideWhenUsed/>
    <w:rsid w:val="00E07529"/>
    <w:rPr>
      <w:rFonts w:ascii="仿宋_GB2312" w:eastAsia="仿宋_GB2312" w:hAnsiTheme="minorHAnsi" w:cs="宋体"/>
      <w:color w:val="000000"/>
      <w:kern w:val="0"/>
      <w:sz w:val="32"/>
      <w:szCs w:val="32"/>
    </w:rPr>
  </w:style>
  <w:style w:type="character" w:customStyle="1" w:styleId="Char1">
    <w:name w:val="称呼 Char"/>
    <w:basedOn w:val="a0"/>
    <w:link w:val="a5"/>
    <w:uiPriority w:val="99"/>
    <w:rsid w:val="00E07529"/>
    <w:rPr>
      <w:rFonts w:ascii="仿宋_GB2312" w:eastAsia="仿宋_GB2312" w:cs="宋体"/>
      <w:color w:val="000000"/>
      <w:kern w:val="0"/>
      <w:sz w:val="32"/>
      <w:szCs w:val="32"/>
    </w:rPr>
  </w:style>
  <w:style w:type="paragraph" w:styleId="a6">
    <w:name w:val="Closing"/>
    <w:basedOn w:val="a"/>
    <w:link w:val="Char2"/>
    <w:uiPriority w:val="99"/>
    <w:unhideWhenUsed/>
    <w:rsid w:val="00E07529"/>
    <w:pPr>
      <w:ind w:leftChars="2100" w:left="100"/>
    </w:pPr>
    <w:rPr>
      <w:rFonts w:ascii="仿宋_GB2312" w:eastAsia="仿宋_GB2312" w:hAnsiTheme="minorHAnsi" w:cs="宋体"/>
      <w:color w:val="000000"/>
      <w:kern w:val="0"/>
      <w:sz w:val="32"/>
      <w:szCs w:val="32"/>
    </w:rPr>
  </w:style>
  <w:style w:type="character" w:customStyle="1" w:styleId="Char2">
    <w:name w:val="结束语 Char"/>
    <w:basedOn w:val="a0"/>
    <w:link w:val="a6"/>
    <w:uiPriority w:val="99"/>
    <w:rsid w:val="00E07529"/>
    <w:rPr>
      <w:rFonts w:ascii="仿宋_GB2312" w:eastAsia="仿宋_GB2312" w:cs="宋体"/>
      <w:color w:val="000000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255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3</cp:revision>
  <dcterms:created xsi:type="dcterms:W3CDTF">2020-03-10T03:38:00Z</dcterms:created>
  <dcterms:modified xsi:type="dcterms:W3CDTF">2020-03-10T03:46:00Z</dcterms:modified>
</cp:coreProperties>
</file>