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120D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120DD">
              <w:rPr>
                <w:rFonts w:ascii="宋体" w:hAnsi="宋体" w:hint="eastAsia"/>
                <w:b/>
                <w:sz w:val="44"/>
                <w:szCs w:val="44"/>
              </w:rPr>
              <w:t>撤回抗诉决定书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11C35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7120DD">
              <w:rPr>
                <w:rFonts w:ascii="楷体_GB2312" w:eastAsia="楷体_GB2312" w:hint="eastAsia"/>
                <w:sz w:val="28"/>
                <w:szCs w:val="28"/>
              </w:rPr>
              <w:t>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D2E3E" w:rsidRDefault="007120DD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7120DD">
              <w:rPr>
                <w:rFonts w:ascii="仿宋_GB2312" w:eastAsia="仿宋_GB2312" w:hAnsi="Times New Roman" w:hint="eastAsia"/>
                <w:sz w:val="32"/>
                <w:szCs w:val="32"/>
              </w:rPr>
              <w:t>被告人基本情况（姓名、性别、出生日期、公民身份号码、工作单位、住址、是否人大代表、政协委员）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7120DD" w:rsidRDefault="007120D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7488E" w:rsidRPr="004B056D" w:rsidRDefault="007120DD" w:rsidP="00D7488E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D7488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C11C35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11C3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11C35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C11C3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11C35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C11C3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7488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7120DD" w:rsidRPr="004B056D" w:rsidRDefault="007120DD" w:rsidP="007120D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抗诉单位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7120DD" w:rsidRPr="004B056D" w:rsidRDefault="007120DD" w:rsidP="007120D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撤回理由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120D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120DD">
              <w:rPr>
                <w:rFonts w:ascii="宋体" w:hAnsi="宋体" w:hint="eastAsia"/>
                <w:b/>
                <w:sz w:val="44"/>
                <w:szCs w:val="44"/>
              </w:rPr>
              <w:t>撤回抗诉决定书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11C35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7120DD">
              <w:rPr>
                <w:rFonts w:ascii="楷体_GB2312" w:eastAsia="楷体_GB2312" w:hint="eastAsia"/>
                <w:sz w:val="28"/>
                <w:szCs w:val="28"/>
              </w:rPr>
              <w:t>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7120DD" w:rsidRPr="007120DD" w:rsidRDefault="005D578B" w:rsidP="007120D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7120DD" w:rsidRPr="007120DD">
              <w:rPr>
                <w:rFonts w:ascii="仿宋_GB2312" w:eastAsia="仿宋_GB2312" w:hint="eastAsia"/>
                <w:sz w:val="32"/>
                <w:szCs w:val="32"/>
              </w:rPr>
              <w:t>人民检察院以</w:t>
            </w:r>
            <w:r w:rsidR="007120D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7120DD" w:rsidRPr="007120DD">
              <w:rPr>
                <w:rFonts w:ascii="仿宋_GB2312" w:eastAsia="仿宋_GB2312" w:hint="eastAsia"/>
                <w:sz w:val="32"/>
                <w:szCs w:val="32"/>
              </w:rPr>
              <w:t>号抗诉书对</w:t>
            </w:r>
            <w:r w:rsidR="007120D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7120DD" w:rsidRPr="007120DD">
              <w:rPr>
                <w:rFonts w:ascii="仿宋_GB2312" w:eastAsia="仿宋_GB2312" w:hint="eastAsia"/>
                <w:sz w:val="32"/>
                <w:szCs w:val="32"/>
              </w:rPr>
              <w:t>人民法院审判被告人</w:t>
            </w:r>
            <w:r w:rsidR="007120D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7120DD" w:rsidRPr="007120DD">
              <w:rPr>
                <w:rFonts w:ascii="仿宋_GB2312" w:eastAsia="仿宋_GB2312" w:hint="eastAsia"/>
                <w:sz w:val="32"/>
                <w:szCs w:val="32"/>
              </w:rPr>
              <w:t>一案的</w:t>
            </w:r>
            <w:r w:rsidR="007120D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7120DD" w:rsidRPr="007120DD">
              <w:rPr>
                <w:rFonts w:ascii="仿宋_GB2312" w:eastAsia="仿宋_GB2312" w:hint="eastAsia"/>
                <w:sz w:val="32"/>
                <w:szCs w:val="32"/>
              </w:rPr>
              <w:t>号判决（裁定）提出抗诉。经本院审查认为抗诉不当。根据《中华人民共和国刑事诉讼法》第二百三十二条的规定，决定撤回抗诉。</w:t>
            </w:r>
          </w:p>
          <w:p w:rsidR="00E902C5" w:rsidRDefault="007120DD" w:rsidP="007120D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120DD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C11C35" w:rsidRDefault="007120DD" w:rsidP="00C11C3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C11C35" w:rsidRPr="00F56506" w:rsidRDefault="00C11C35" w:rsidP="00C11C3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D578B" w:rsidRPr="005D578B" w:rsidRDefault="005D578B" w:rsidP="00C11C3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492DCF" w:rsidRDefault="005432AF" w:rsidP="00492DC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7120DD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120DD">
              <w:rPr>
                <w:rFonts w:ascii="宋体" w:hAnsi="宋体" w:hint="eastAsia"/>
                <w:b/>
                <w:sz w:val="44"/>
                <w:szCs w:val="44"/>
              </w:rPr>
              <w:t>撤回抗诉决定书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11C35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7120DD">
              <w:rPr>
                <w:rFonts w:ascii="楷体_GB2312" w:eastAsia="楷体_GB2312" w:hint="eastAsia"/>
                <w:sz w:val="28"/>
                <w:szCs w:val="28"/>
              </w:rPr>
              <w:t>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120DD" w:rsidRDefault="007120DD" w:rsidP="007120DD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7120DD" w:rsidRPr="007120DD" w:rsidRDefault="007120DD" w:rsidP="007120D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人民检察院以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号抗诉书对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人民法院审判被告人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一案的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号判决（裁定）提出抗诉。经本院审查认为抗诉不当。根据《中华人民共和国刑事诉讼法》第二百三十二条的规定，决定撤回抗诉。</w:t>
            </w:r>
          </w:p>
          <w:p w:rsidR="007120DD" w:rsidRDefault="007120DD" w:rsidP="007120D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120DD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D7488E" w:rsidRDefault="007120DD" w:rsidP="007120DD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7120DD" w:rsidRDefault="007120DD" w:rsidP="007120D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7488E" w:rsidRPr="005D578B" w:rsidRDefault="00D7488E" w:rsidP="00D7488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7488E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 w:rsidRPr="00D7488E">
        <w:rPr>
          <w:rFonts w:ascii="楷体_GB2312" w:eastAsia="楷体_GB2312" w:hAnsi="仿宋" w:hint="eastAsia"/>
          <w:szCs w:val="21"/>
        </w:rPr>
        <w:t>送达</w:t>
      </w:r>
      <w:r w:rsidR="007120DD">
        <w:rPr>
          <w:rFonts w:ascii="楷体_GB2312" w:eastAsia="楷体_GB2312" w:hAnsi="仿宋" w:hint="eastAsia"/>
          <w:szCs w:val="21"/>
        </w:rPr>
        <w:t>同级人民法院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D7488E" w:rsidTr="00BF5F8F">
        <w:trPr>
          <w:trHeight w:hRule="exact" w:val="12026"/>
          <w:jc w:val="center"/>
        </w:trPr>
        <w:tc>
          <w:tcPr>
            <w:tcW w:w="8845" w:type="dxa"/>
          </w:tcPr>
          <w:p w:rsidR="00D7488E" w:rsidRDefault="00D7488E" w:rsidP="00BF5F8F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D7488E" w:rsidRDefault="00D7488E" w:rsidP="00BF5F8F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D7488E" w:rsidRDefault="007120DD" w:rsidP="00BF5F8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120DD">
              <w:rPr>
                <w:rFonts w:ascii="宋体" w:hAnsi="宋体" w:hint="eastAsia"/>
                <w:b/>
                <w:sz w:val="44"/>
                <w:szCs w:val="44"/>
              </w:rPr>
              <w:t>撤回抗诉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Pr="007120D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D7488E" w:rsidRDefault="00D7488E" w:rsidP="00BF5F8F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F0A00D" wp14:editId="0538C57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D7488E" w:rsidRPr="0055015B" w:rsidRDefault="00D7488E" w:rsidP="00BF5F8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11C35">
              <w:rPr>
                <w:rFonts w:ascii="楷体_GB2312" w:eastAsia="楷体_GB2312" w:hint="eastAsia"/>
                <w:sz w:val="28"/>
                <w:szCs w:val="28"/>
              </w:rPr>
              <w:t>撤</w:t>
            </w:r>
            <w:r w:rsidR="00611BB0">
              <w:rPr>
                <w:rFonts w:ascii="楷体_GB2312" w:eastAsia="楷体_GB2312" w:hint="eastAsia"/>
                <w:sz w:val="28"/>
                <w:szCs w:val="28"/>
              </w:rPr>
              <w:t>抗</w:t>
            </w:r>
            <w:bookmarkStart w:id="2" w:name="_GoBack"/>
            <w:bookmarkEnd w:id="2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7488E" w:rsidRDefault="00D7488E" w:rsidP="00BF5F8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D7488E" w:rsidRPr="00D7488E" w:rsidRDefault="00D7488E" w:rsidP="00BF5F8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C11C35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Pr="00D7488E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7488E" w:rsidRDefault="007D5F15" w:rsidP="007D5F1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院以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号抗诉书对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人民法院审判被告人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一案的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号判决（裁定）提出抗诉。经本院审查认为抗诉不当。根据《中华人民共和国刑事诉讼法》第二百三十二条的规定，决定撤回抗诉。</w:t>
            </w:r>
          </w:p>
          <w:p w:rsidR="007D5F15" w:rsidRDefault="007D5F15" w:rsidP="007D5F1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D5F15" w:rsidRDefault="007D5F15" w:rsidP="007D5F1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C11C35" w:rsidRPr="00F56506" w:rsidRDefault="00C11C35" w:rsidP="00C11C3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D7488E" w:rsidRPr="005D578B" w:rsidRDefault="00D7488E" w:rsidP="007D5F1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BF5F8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D7488E" w:rsidRPr="00492DCF" w:rsidRDefault="00D7488E" w:rsidP="00BF5F8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D7488E" w:rsidRDefault="00D7488E" w:rsidP="00D7488E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7D5F15" w:rsidRPr="007D5F15">
        <w:rPr>
          <w:rFonts w:ascii="楷体_GB2312" w:eastAsia="楷体_GB2312" w:hAnsi="仿宋" w:hint="eastAsia"/>
          <w:szCs w:val="21"/>
        </w:rPr>
        <w:t>送达提出抗诉的人民检察院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D5F15" w:rsidRPr="007D5F15" w:rsidRDefault="007D5F15" w:rsidP="007D5F1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D5F15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一、本文书依据《中华人民共和国刑事诉讼法》第二百三十二条的规定制作。为上级人民检察院在决定撤回下级人民检察院抗诉时使用。</w:t>
      </w:r>
    </w:p>
    <w:p w:rsidR="004B056D" w:rsidRDefault="007D5F15" w:rsidP="007D5F15">
      <w:pPr>
        <w:pStyle w:val="Default"/>
        <w:ind w:firstLineChars="200" w:firstLine="640"/>
      </w:pPr>
      <w:r w:rsidRPr="007D5F15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7D5F15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7D5F15">
        <w:rPr>
          <w:rFonts w:ascii="仿宋_GB2312" w:eastAsia="仿宋_GB2312" w:cs="仿宋_GB2312" w:hint="eastAsia"/>
          <w:sz w:val="32"/>
          <w:szCs w:val="32"/>
        </w:rPr>
        <w:t>保存备查，第二联附卷，第三联送达同级人民法院，第四联（通知书）送达提出抗诉的下级人民检察院。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24" w:rsidRDefault="00D76024" w:rsidP="00054F05">
      <w:r>
        <w:separator/>
      </w:r>
    </w:p>
  </w:endnote>
  <w:endnote w:type="continuationSeparator" w:id="0">
    <w:p w:rsidR="00D76024" w:rsidRDefault="00D76024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24" w:rsidRDefault="00D76024" w:rsidP="00054F05">
      <w:r>
        <w:separator/>
      </w:r>
    </w:p>
  </w:footnote>
  <w:footnote w:type="continuationSeparator" w:id="0">
    <w:p w:rsidR="00D76024" w:rsidRDefault="00D76024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6578"/>
    <w:rsid w:val="00300350"/>
    <w:rsid w:val="00362976"/>
    <w:rsid w:val="00444592"/>
    <w:rsid w:val="00492DCF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11BB0"/>
    <w:rsid w:val="00676368"/>
    <w:rsid w:val="0069021A"/>
    <w:rsid w:val="006D41C2"/>
    <w:rsid w:val="0070541B"/>
    <w:rsid w:val="007120DD"/>
    <w:rsid w:val="007D2E98"/>
    <w:rsid w:val="007D44B0"/>
    <w:rsid w:val="007D5F15"/>
    <w:rsid w:val="00820682"/>
    <w:rsid w:val="008471AA"/>
    <w:rsid w:val="0086387F"/>
    <w:rsid w:val="008B0F5D"/>
    <w:rsid w:val="0090651D"/>
    <w:rsid w:val="00931800"/>
    <w:rsid w:val="00985B88"/>
    <w:rsid w:val="009C0C24"/>
    <w:rsid w:val="00A02CF1"/>
    <w:rsid w:val="00A4111E"/>
    <w:rsid w:val="00A55A06"/>
    <w:rsid w:val="00A5657F"/>
    <w:rsid w:val="00A80936"/>
    <w:rsid w:val="00A85574"/>
    <w:rsid w:val="00B07060"/>
    <w:rsid w:val="00B33DA9"/>
    <w:rsid w:val="00B356DB"/>
    <w:rsid w:val="00B76877"/>
    <w:rsid w:val="00BD20A2"/>
    <w:rsid w:val="00BE6529"/>
    <w:rsid w:val="00C034E2"/>
    <w:rsid w:val="00C11C35"/>
    <w:rsid w:val="00C57E4D"/>
    <w:rsid w:val="00C71354"/>
    <w:rsid w:val="00C72318"/>
    <w:rsid w:val="00CA28A9"/>
    <w:rsid w:val="00CB53B8"/>
    <w:rsid w:val="00CF1F46"/>
    <w:rsid w:val="00D14B98"/>
    <w:rsid w:val="00D179A1"/>
    <w:rsid w:val="00D31528"/>
    <w:rsid w:val="00D7488E"/>
    <w:rsid w:val="00D76024"/>
    <w:rsid w:val="00DA03F7"/>
    <w:rsid w:val="00DA06A9"/>
    <w:rsid w:val="00DA4F88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2020-03-16T01:12:00Z</dcterms:created>
  <dcterms:modified xsi:type="dcterms:W3CDTF">2020-03-16T01:24:00Z</dcterms:modified>
</cp:coreProperties>
</file>