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3B0DA4" w:rsidP="00470A32">
      <w:pPr>
        <w:pStyle w:val="Default"/>
        <w:jc w:val="center"/>
        <w:rPr>
          <w:b/>
          <w:sz w:val="44"/>
          <w:szCs w:val="44"/>
        </w:rPr>
      </w:pPr>
      <w:r w:rsidRPr="003B0DA4">
        <w:rPr>
          <w:rFonts w:hint="eastAsia"/>
          <w:b/>
          <w:sz w:val="44"/>
          <w:szCs w:val="44"/>
        </w:rPr>
        <w:t>巡回检察反馈意见书</w:t>
      </w:r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AD0A58">
        <w:rPr>
          <w:rFonts w:ascii="楷体_GB2312" w:eastAsia="楷体_GB2312" w:cs="楷体_GB2312" w:hint="eastAsia"/>
          <w:sz w:val="28"/>
          <w:szCs w:val="28"/>
        </w:rPr>
        <w:t>巡</w:t>
      </w:r>
      <w:r w:rsidR="00276198">
        <w:rPr>
          <w:rFonts w:ascii="楷体_GB2312" w:eastAsia="楷体_GB2312" w:cs="楷体_GB2312" w:hint="eastAsia"/>
          <w:sz w:val="28"/>
          <w:szCs w:val="28"/>
        </w:rPr>
        <w:t>意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276198" w:rsidRDefault="00AD0A58" w:rsidP="00276198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AD0A58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276198" w:rsidRPr="00276198">
        <w:rPr>
          <w:rFonts w:ascii="仿宋_GB2312" w:eastAsia="仿宋_GB2312" w:hint="eastAsia"/>
          <w:color w:val="000000"/>
          <w:sz w:val="32"/>
          <w:szCs w:val="32"/>
        </w:rPr>
        <w:t>被反馈单位）：</w:t>
      </w:r>
    </w:p>
    <w:p w:rsidR="00276198" w:rsidRDefault="00276198" w:rsidP="002761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76198">
        <w:rPr>
          <w:rFonts w:ascii="仿宋_GB2312" w:eastAsia="仿宋_GB2312" w:hint="eastAsia"/>
          <w:color w:val="000000"/>
          <w:sz w:val="32"/>
          <w:szCs w:val="32"/>
        </w:rPr>
        <w:t>根据《中华人民共和国刑事诉讼法》《中华人民共和国监狱法》《人民检察院刑事诉讼规则》《人民检察院监狱巡回检察规定》等有关规定，我院组成巡回检察组，于×年×月×日至×年×月×日对你监狱进行了××巡回检察。现将有关情况通报如下：</w:t>
      </w:r>
    </w:p>
    <w:p w:rsidR="00276198" w:rsidRDefault="00276198" w:rsidP="002761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76198">
        <w:rPr>
          <w:rFonts w:ascii="仿宋_GB2312" w:eastAsia="仿宋_GB2312" w:hint="eastAsia"/>
          <w:color w:val="000000"/>
          <w:sz w:val="32"/>
          <w:szCs w:val="32"/>
        </w:rPr>
        <w:t>一、巡回检察基本情况</w:t>
      </w:r>
    </w:p>
    <w:p w:rsidR="00276198" w:rsidRDefault="00276198" w:rsidP="002761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76198">
        <w:rPr>
          <w:rFonts w:ascii="仿宋_GB2312" w:eastAsia="仿宋_GB2312" w:hint="eastAsia"/>
          <w:color w:val="000000"/>
          <w:sz w:val="32"/>
          <w:szCs w:val="32"/>
        </w:rPr>
        <w:t>包括巡回检察内容、检察方式方法、检察的卷宗材料数量、实地检察有关现场情况、邀请代表委员等人员参与检察的基本情况。重点围绕本次检察的内容，对监狱执法管理工作进行分类综合评价。</w:t>
      </w:r>
    </w:p>
    <w:p w:rsidR="00276198" w:rsidRDefault="00276198" w:rsidP="002761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76198">
        <w:rPr>
          <w:rFonts w:ascii="仿宋_GB2312" w:eastAsia="仿宋_GB2312" w:hint="eastAsia"/>
          <w:color w:val="000000"/>
          <w:sz w:val="32"/>
          <w:szCs w:val="32"/>
        </w:rPr>
        <w:t>二、巡回检察发现的主要问题</w:t>
      </w:r>
    </w:p>
    <w:p w:rsidR="00276198" w:rsidRDefault="00276198" w:rsidP="002761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76198">
        <w:rPr>
          <w:rFonts w:ascii="仿宋_GB2312" w:eastAsia="仿宋_GB2312" w:hint="eastAsia"/>
          <w:color w:val="000000"/>
          <w:sz w:val="32"/>
          <w:szCs w:val="32"/>
        </w:rPr>
        <w:t>分类、逐项列明巡回检察发现的问题。所列问题应当明显违反有关法律法规和内部管理规定，做到事实清楚，证据充分，说理到位。</w:t>
      </w:r>
    </w:p>
    <w:p w:rsidR="00276198" w:rsidRDefault="00276198" w:rsidP="002761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76198">
        <w:rPr>
          <w:rFonts w:ascii="仿宋_GB2312" w:eastAsia="仿宋_GB2312" w:hint="eastAsia"/>
          <w:color w:val="000000"/>
          <w:sz w:val="32"/>
          <w:szCs w:val="32"/>
        </w:rPr>
        <w:t>三、整改意见建议</w:t>
      </w:r>
    </w:p>
    <w:p w:rsidR="0050400B" w:rsidRDefault="00276198" w:rsidP="00276198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276198">
        <w:rPr>
          <w:rFonts w:ascii="仿宋_GB2312" w:eastAsia="仿宋_GB2312" w:hint="eastAsia"/>
          <w:color w:val="000000"/>
          <w:sz w:val="32"/>
          <w:szCs w:val="32"/>
        </w:rPr>
        <w:lastRenderedPageBreak/>
        <w:t>针对巡回检察发现的具体问题或倾向性、苗头性问题，依法依规分类提出整改意见建议。</w:t>
      </w:r>
    </w:p>
    <w:p w:rsidR="00EF6B04" w:rsidRDefault="00EF6B04" w:rsidP="00EF6B04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9E2ABB" w:rsidRDefault="009E2ABB" w:rsidP="00EF6B04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70A32" w:rsidRDefault="00470A32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AD0A58" w:rsidRDefault="00AD0A58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（院印）</w:t>
      </w:r>
    </w:p>
    <w:p w:rsidR="00EF6B04" w:rsidRDefault="00EF6B04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EF6B04" w:rsidRDefault="00EF6B04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AD0A58" w:rsidRDefault="00AD0A5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AD0A58" w:rsidRDefault="00AD0A5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276198" w:rsidRDefault="00276198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276198" w:rsidRDefault="00276198" w:rsidP="0027619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27619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一、本文书系新增文书，根据《中华人民共和国刑事诉讼法》第二百七十六条、《人民检察院刑事诉讼规则》第六百二十四条的规定制作，适用于向被巡回单位制作巡回检察反馈意见时使用。</w:t>
      </w:r>
    </w:p>
    <w:p w:rsidR="004B056D" w:rsidRDefault="00276198" w:rsidP="0027619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bookmarkStart w:id="1" w:name="_GoBack"/>
      <w:bookmarkEnd w:id="1"/>
      <w:r w:rsidRPr="00276198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二、本文书向监狱当面反馈或以其他形式送达。公开送达的，应当制作送达笔录。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C5" w:rsidRDefault="002453C5" w:rsidP="0040527A">
      <w:r>
        <w:separator/>
      </w:r>
    </w:p>
  </w:endnote>
  <w:endnote w:type="continuationSeparator" w:id="0">
    <w:p w:rsidR="002453C5" w:rsidRDefault="002453C5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C5" w:rsidRDefault="002453C5" w:rsidP="0040527A">
      <w:r>
        <w:separator/>
      </w:r>
    </w:p>
  </w:footnote>
  <w:footnote w:type="continuationSeparator" w:id="0">
    <w:p w:rsidR="002453C5" w:rsidRDefault="002453C5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666FA"/>
    <w:rsid w:val="00182623"/>
    <w:rsid w:val="00183CC1"/>
    <w:rsid w:val="001A3CA5"/>
    <w:rsid w:val="001A5203"/>
    <w:rsid w:val="001F2F08"/>
    <w:rsid w:val="002164C6"/>
    <w:rsid w:val="002407DE"/>
    <w:rsid w:val="002453C5"/>
    <w:rsid w:val="002505BB"/>
    <w:rsid w:val="00256BBD"/>
    <w:rsid w:val="00262D78"/>
    <w:rsid w:val="00276198"/>
    <w:rsid w:val="0028114B"/>
    <w:rsid w:val="00316BE2"/>
    <w:rsid w:val="00343F0A"/>
    <w:rsid w:val="003B0DA4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F2E8B"/>
    <w:rsid w:val="007F6C87"/>
    <w:rsid w:val="0081307A"/>
    <w:rsid w:val="00820B0E"/>
    <w:rsid w:val="008320A2"/>
    <w:rsid w:val="008630E7"/>
    <w:rsid w:val="00866A2D"/>
    <w:rsid w:val="00893D49"/>
    <w:rsid w:val="008C1B0A"/>
    <w:rsid w:val="008D4069"/>
    <w:rsid w:val="0092512A"/>
    <w:rsid w:val="00964CCF"/>
    <w:rsid w:val="0099158A"/>
    <w:rsid w:val="0099216E"/>
    <w:rsid w:val="009A3A37"/>
    <w:rsid w:val="009B69C8"/>
    <w:rsid w:val="009E2ABB"/>
    <w:rsid w:val="00A00A6A"/>
    <w:rsid w:val="00A26706"/>
    <w:rsid w:val="00A4111E"/>
    <w:rsid w:val="00A41FA2"/>
    <w:rsid w:val="00A64ECD"/>
    <w:rsid w:val="00A853B5"/>
    <w:rsid w:val="00AD0003"/>
    <w:rsid w:val="00AD0A58"/>
    <w:rsid w:val="00AD2407"/>
    <w:rsid w:val="00AE0AD7"/>
    <w:rsid w:val="00B20CC9"/>
    <w:rsid w:val="00B44DA0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816CD"/>
    <w:rsid w:val="00D9791D"/>
    <w:rsid w:val="00DC526D"/>
    <w:rsid w:val="00DE2BC5"/>
    <w:rsid w:val="00E208FB"/>
    <w:rsid w:val="00E22665"/>
    <w:rsid w:val="00E264CE"/>
    <w:rsid w:val="00E33864"/>
    <w:rsid w:val="00E50A93"/>
    <w:rsid w:val="00E61F2F"/>
    <w:rsid w:val="00E85A19"/>
    <w:rsid w:val="00E902C5"/>
    <w:rsid w:val="00EC0B3B"/>
    <w:rsid w:val="00EF6B04"/>
    <w:rsid w:val="00F0238D"/>
    <w:rsid w:val="00F4481C"/>
    <w:rsid w:val="00F66209"/>
    <w:rsid w:val="00F764FD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7619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761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2020-03-16T02:19:00Z</dcterms:created>
  <dcterms:modified xsi:type="dcterms:W3CDTF">2020-03-16T02:20:00Z</dcterms:modified>
</cp:coreProperties>
</file>