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2F" w:rsidRDefault="005A6F2F" w:rsidP="005A6F2F">
      <w:pPr>
        <w:jc w:val="center"/>
        <w:rPr>
          <w:rFonts w:ascii="宋体" w:eastAsia="宋体" w:hAnsi="宋体" w:cs="宋体" w:hint="eastAsia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刑事判决、裁定审查表</w:t>
      </w:r>
    </w:p>
    <w:p w:rsidR="005A6F2F" w:rsidRDefault="005A6F2F" w:rsidP="005A6F2F">
      <w:pPr>
        <w:jc w:val="center"/>
        <w:rPr>
          <w:rFonts w:ascii="楷体_GB2312" w:eastAsia="楷体_GB2312" w:hAnsi="楷体_GB2312" w:cs="楷体_GB2312" w:hint="eastAsia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（刑事申诉再审案件）</w:t>
      </w:r>
    </w:p>
    <w:p w:rsidR="005A6F2F" w:rsidRDefault="005A6F2F" w:rsidP="005A6F2F">
      <w:pPr>
        <w:jc w:val="center"/>
        <w:rPr>
          <w:rFonts w:ascii="楷体_GB2312" w:eastAsia="楷体_GB2312" w:hAnsi="楷体_GB2312" w:cs="楷体_GB2312" w:hint="eastAsia"/>
          <w:sz w:val="28"/>
          <w:szCs w:val="28"/>
        </w:rPr>
      </w:pPr>
    </w:p>
    <w:p w:rsidR="005A6F2F" w:rsidRDefault="005A6F2F" w:rsidP="005A6F2F">
      <w:pPr>
        <w:rPr>
          <w:rFonts w:ascii="仿宋_GB2312" w:hAnsi="仿宋" w:hint="eastAsia"/>
          <w:sz w:val="30"/>
          <w:szCs w:val="30"/>
          <w:u w:val="single"/>
        </w:rPr>
      </w:pPr>
      <w:r>
        <w:rPr>
          <w:rFonts w:ascii="仿宋_GB2312" w:hAnsi="仿宋_GB2312" w:hint="eastAsia"/>
          <w:color w:val="000008"/>
          <w:sz w:val="30"/>
        </w:rPr>
        <w:t>提出抗诉/再审检察建议机关及文号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                </w:t>
      </w:r>
    </w:p>
    <w:p w:rsidR="005A6F2F" w:rsidRDefault="005A6F2F" w:rsidP="005A6F2F">
      <w:pPr>
        <w:rPr>
          <w:rFonts w:ascii="仿宋_GB2312" w:hAnsi="仿宋" w:hint="eastAsia"/>
          <w:sz w:val="30"/>
          <w:szCs w:val="30"/>
          <w:u w:val="single"/>
        </w:rPr>
      </w:pPr>
      <w:r>
        <w:rPr>
          <w:rFonts w:ascii="仿宋_GB2312" w:hAnsi="仿宋" w:hint="eastAsia"/>
          <w:sz w:val="30"/>
          <w:szCs w:val="30"/>
        </w:rPr>
        <w:t>终审判决、裁定机关及文号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                       </w:t>
      </w:r>
    </w:p>
    <w:p w:rsidR="005A6F2F" w:rsidRDefault="005A6F2F" w:rsidP="005A6F2F">
      <w:pPr>
        <w:rPr>
          <w:rFonts w:ascii="仿宋_GB2312" w:hAnsi="仿宋" w:hint="eastAsia"/>
          <w:sz w:val="30"/>
          <w:szCs w:val="30"/>
          <w:u w:val="single"/>
        </w:rPr>
      </w:pPr>
      <w:r>
        <w:rPr>
          <w:rFonts w:ascii="仿宋_GB2312" w:hAnsi="仿宋" w:hint="eastAsia"/>
          <w:sz w:val="30"/>
          <w:szCs w:val="30"/>
        </w:rPr>
        <w:t>终审判决、裁定时间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</w:t>
      </w:r>
      <w:r>
        <w:rPr>
          <w:rFonts w:ascii="仿宋_GB2312" w:hAnsi="仿宋" w:hint="eastAsia"/>
          <w:sz w:val="30"/>
          <w:szCs w:val="30"/>
        </w:rPr>
        <w:t>年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</w:t>
      </w:r>
      <w:r>
        <w:rPr>
          <w:rFonts w:ascii="仿宋_GB2312" w:hAnsi="仿宋" w:hint="eastAsia"/>
          <w:sz w:val="30"/>
          <w:szCs w:val="30"/>
        </w:rPr>
        <w:t>月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</w:t>
      </w:r>
      <w:r>
        <w:rPr>
          <w:rFonts w:ascii="仿宋_GB2312" w:hAnsi="仿宋" w:hint="eastAsia"/>
          <w:sz w:val="30"/>
          <w:szCs w:val="30"/>
        </w:rPr>
        <w:t>日</w:t>
      </w:r>
    </w:p>
    <w:p w:rsidR="005A6F2F" w:rsidRDefault="005A6F2F" w:rsidP="005A6F2F">
      <w:pPr>
        <w:rPr>
          <w:rFonts w:ascii="仿宋_GB2312" w:hAnsi="仿宋" w:hint="eastAsia"/>
          <w:sz w:val="30"/>
          <w:szCs w:val="30"/>
        </w:rPr>
      </w:pPr>
      <w:r>
        <w:rPr>
          <w:rFonts w:ascii="仿宋_GB2312" w:hAnsi="仿宋" w:hint="eastAsia"/>
          <w:sz w:val="30"/>
          <w:szCs w:val="30"/>
        </w:rPr>
        <w:t>本审开庭审理时间</w:t>
      </w:r>
      <w:r>
        <w:rPr>
          <w:rFonts w:ascii="仿宋_GB2312" w:hAnsi="仿宋" w:hint="eastAsia"/>
          <w:sz w:val="30"/>
          <w:szCs w:val="30"/>
          <w:u w:val="single"/>
        </w:rPr>
        <w:t xml:space="preserve">     </w:t>
      </w:r>
      <w:r>
        <w:rPr>
          <w:rFonts w:ascii="仿宋_GB2312" w:hAnsi="仿宋" w:hint="eastAsia"/>
          <w:sz w:val="30"/>
          <w:szCs w:val="30"/>
        </w:rPr>
        <w:t>年</w:t>
      </w:r>
      <w:r>
        <w:rPr>
          <w:rFonts w:ascii="仿宋_GB2312" w:hAnsi="仿宋" w:hint="eastAsia"/>
          <w:sz w:val="30"/>
          <w:szCs w:val="30"/>
          <w:u w:val="single"/>
        </w:rPr>
        <w:t xml:space="preserve">  </w:t>
      </w:r>
      <w:r>
        <w:rPr>
          <w:rFonts w:ascii="仿宋_GB2312" w:hAnsi="仿宋" w:hint="eastAsia"/>
          <w:sz w:val="30"/>
          <w:szCs w:val="30"/>
        </w:rPr>
        <w:t>月</w:t>
      </w:r>
      <w:r>
        <w:rPr>
          <w:rFonts w:ascii="仿宋_GB2312" w:hAnsi="仿宋" w:hint="eastAsia"/>
          <w:sz w:val="30"/>
          <w:szCs w:val="30"/>
          <w:u w:val="single"/>
        </w:rPr>
        <w:t xml:space="preserve">  </w:t>
      </w:r>
      <w:r>
        <w:rPr>
          <w:rFonts w:ascii="仿宋_GB2312" w:hAnsi="仿宋" w:hint="eastAsia"/>
          <w:sz w:val="30"/>
          <w:szCs w:val="30"/>
        </w:rPr>
        <w:t>日</w:t>
      </w:r>
      <w:r>
        <w:rPr>
          <w:rFonts w:ascii="仿宋_GB2312" w:hAnsi="仿宋" w:hint="eastAsia"/>
          <w:sz w:val="30"/>
          <w:szCs w:val="30"/>
          <w:u w:val="single"/>
        </w:rPr>
        <w:t xml:space="preserve">   </w:t>
      </w:r>
      <w:r>
        <w:rPr>
          <w:rFonts w:ascii="仿宋_GB2312" w:hAnsi="仿宋" w:hint="eastAsia"/>
          <w:sz w:val="30"/>
          <w:szCs w:val="30"/>
        </w:rPr>
        <w:t>时至</w:t>
      </w:r>
      <w:r>
        <w:rPr>
          <w:rFonts w:ascii="仿宋_GB2312" w:hAnsi="仿宋" w:hint="eastAsia"/>
          <w:sz w:val="30"/>
          <w:szCs w:val="30"/>
          <w:u w:val="single"/>
        </w:rPr>
        <w:t xml:space="preserve">     </w:t>
      </w:r>
      <w:r>
        <w:rPr>
          <w:rFonts w:ascii="仿宋_GB2312" w:hAnsi="仿宋" w:hint="eastAsia"/>
          <w:sz w:val="30"/>
          <w:szCs w:val="30"/>
        </w:rPr>
        <w:t>年</w:t>
      </w:r>
      <w:r>
        <w:rPr>
          <w:rFonts w:ascii="仿宋_GB2312" w:hAnsi="仿宋" w:hint="eastAsia"/>
          <w:sz w:val="30"/>
          <w:szCs w:val="30"/>
          <w:u w:val="single"/>
        </w:rPr>
        <w:t xml:space="preserve">  </w:t>
      </w:r>
      <w:r>
        <w:rPr>
          <w:rFonts w:ascii="仿宋_GB2312" w:hAnsi="仿宋" w:hint="eastAsia"/>
          <w:sz w:val="30"/>
          <w:szCs w:val="30"/>
        </w:rPr>
        <w:t>月</w:t>
      </w:r>
      <w:r>
        <w:rPr>
          <w:rFonts w:ascii="仿宋_GB2312" w:hAnsi="仿宋" w:hint="eastAsia"/>
          <w:sz w:val="30"/>
          <w:szCs w:val="30"/>
          <w:u w:val="single"/>
        </w:rPr>
        <w:t xml:space="preserve">  </w:t>
      </w:r>
      <w:r>
        <w:rPr>
          <w:rFonts w:ascii="仿宋_GB2312" w:hAnsi="仿宋" w:hint="eastAsia"/>
          <w:sz w:val="30"/>
          <w:szCs w:val="30"/>
        </w:rPr>
        <w:t>日</w:t>
      </w:r>
      <w:r>
        <w:rPr>
          <w:rFonts w:ascii="仿宋_GB2312" w:hAnsi="仿宋" w:hint="eastAsia"/>
          <w:sz w:val="30"/>
          <w:szCs w:val="30"/>
          <w:u w:val="single"/>
        </w:rPr>
        <w:t xml:space="preserve">    </w:t>
      </w:r>
      <w:r>
        <w:rPr>
          <w:rFonts w:ascii="仿宋_GB2312" w:hAnsi="仿宋" w:hint="eastAsia"/>
          <w:sz w:val="30"/>
          <w:szCs w:val="30"/>
        </w:rPr>
        <w:t>时</w:t>
      </w:r>
    </w:p>
    <w:p w:rsidR="005A6F2F" w:rsidRDefault="005A6F2F" w:rsidP="005A6F2F">
      <w:pPr>
        <w:rPr>
          <w:rFonts w:ascii="仿宋_GB2312" w:hAnsi="仿宋" w:hint="eastAsia"/>
          <w:sz w:val="30"/>
          <w:szCs w:val="30"/>
        </w:rPr>
      </w:pPr>
      <w:r>
        <w:rPr>
          <w:rFonts w:ascii="仿宋_GB2312" w:hAnsi="仿宋" w:hint="eastAsia"/>
          <w:sz w:val="30"/>
          <w:szCs w:val="30"/>
        </w:rPr>
        <w:t>本审判决、裁定时间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</w:t>
      </w:r>
      <w:r>
        <w:rPr>
          <w:rFonts w:ascii="仿宋_GB2312" w:hAnsi="仿宋" w:hint="eastAsia"/>
          <w:sz w:val="30"/>
          <w:szCs w:val="30"/>
        </w:rPr>
        <w:t>年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</w:t>
      </w:r>
      <w:r>
        <w:rPr>
          <w:rFonts w:ascii="仿宋_GB2312" w:hAnsi="仿宋" w:hint="eastAsia"/>
          <w:sz w:val="30"/>
          <w:szCs w:val="30"/>
        </w:rPr>
        <w:t>月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</w:t>
      </w:r>
      <w:r>
        <w:rPr>
          <w:rFonts w:ascii="仿宋_GB2312" w:hAnsi="仿宋" w:hint="eastAsia"/>
          <w:sz w:val="30"/>
          <w:szCs w:val="30"/>
        </w:rPr>
        <w:t>日</w:t>
      </w:r>
    </w:p>
    <w:p w:rsidR="005A6F2F" w:rsidRDefault="005A6F2F" w:rsidP="005A6F2F">
      <w:pPr>
        <w:rPr>
          <w:rFonts w:ascii="仿宋_GB2312" w:hAnsi="仿宋" w:hint="eastAsia"/>
          <w:sz w:val="30"/>
          <w:szCs w:val="30"/>
        </w:rPr>
      </w:pPr>
      <w:r>
        <w:rPr>
          <w:rFonts w:ascii="仿宋_GB2312" w:hAnsi="仿宋" w:hint="eastAsia"/>
          <w:sz w:val="30"/>
          <w:szCs w:val="30"/>
        </w:rPr>
        <w:t>本审判决书、裁定书文号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                            </w:t>
      </w:r>
    </w:p>
    <w:p w:rsidR="005A6F2F" w:rsidRDefault="005A6F2F" w:rsidP="005A6F2F">
      <w:pPr>
        <w:rPr>
          <w:rFonts w:ascii="仿宋_GB2312" w:hAnsi="仿宋" w:hint="eastAsia"/>
          <w:sz w:val="30"/>
          <w:szCs w:val="30"/>
        </w:rPr>
      </w:pPr>
      <w:r>
        <w:rPr>
          <w:rFonts w:ascii="仿宋_GB2312" w:hAnsi="仿宋" w:hint="eastAsia"/>
          <w:sz w:val="30"/>
          <w:szCs w:val="30"/>
        </w:rPr>
        <w:t>收到本审判决书、裁定书时间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 </w:t>
      </w:r>
      <w:r>
        <w:rPr>
          <w:rFonts w:ascii="仿宋_GB2312" w:hAnsi="仿宋" w:hint="eastAsia"/>
          <w:sz w:val="30"/>
          <w:szCs w:val="30"/>
        </w:rPr>
        <w:t>年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</w:t>
      </w:r>
      <w:r>
        <w:rPr>
          <w:rFonts w:ascii="仿宋_GB2312" w:hAnsi="仿宋" w:hint="eastAsia"/>
          <w:sz w:val="30"/>
          <w:szCs w:val="30"/>
        </w:rPr>
        <w:t>月</w:t>
      </w:r>
      <w:r>
        <w:rPr>
          <w:rFonts w:ascii="仿宋_GB2312" w:hAnsi="仿宋" w:hint="eastAsia"/>
          <w:sz w:val="30"/>
          <w:szCs w:val="30"/>
          <w:u w:val="single"/>
        </w:rPr>
        <w:t xml:space="preserve">         </w:t>
      </w:r>
      <w:r>
        <w:rPr>
          <w:rFonts w:ascii="仿宋_GB2312" w:hAnsi="仿宋" w:hint="eastAsia"/>
          <w:sz w:val="30"/>
          <w:szCs w:val="30"/>
        </w:rPr>
        <w:t>日</w:t>
      </w:r>
    </w:p>
    <w:p w:rsidR="005A6F2F" w:rsidRPr="002467AA" w:rsidRDefault="005A6F2F" w:rsidP="005A6F2F">
      <w:pPr>
        <w:rPr>
          <w:rFonts w:ascii="仿宋_GB2312" w:hAnsi="仿宋" w:hint="eastAsia"/>
          <w:sz w:val="30"/>
          <w:szCs w:val="3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3"/>
        <w:gridCol w:w="859"/>
        <w:gridCol w:w="1391"/>
        <w:gridCol w:w="4875"/>
      </w:tblGrid>
      <w:tr w:rsidR="005A6F2F" w:rsidTr="00E47A89">
        <w:trPr>
          <w:trHeight w:val="982"/>
          <w:jc w:val="center"/>
        </w:trPr>
        <w:tc>
          <w:tcPr>
            <w:tcW w:w="4043" w:type="dxa"/>
            <w:gridSpan w:val="3"/>
            <w:vAlign w:val="center"/>
          </w:tcPr>
          <w:p w:rsidR="005A6F2F" w:rsidRDefault="005A6F2F" w:rsidP="00E47A89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申诉人/原审被告人</w:t>
            </w:r>
          </w:p>
        </w:tc>
        <w:tc>
          <w:tcPr>
            <w:tcW w:w="4875" w:type="dxa"/>
          </w:tcPr>
          <w:p w:rsidR="005A6F2F" w:rsidRDefault="005A6F2F" w:rsidP="00E47A89"/>
        </w:tc>
      </w:tr>
      <w:tr w:rsidR="005A6F2F" w:rsidTr="00E47A89">
        <w:trPr>
          <w:trHeight w:val="899"/>
          <w:jc w:val="center"/>
        </w:trPr>
        <w:tc>
          <w:tcPr>
            <w:tcW w:w="4043" w:type="dxa"/>
            <w:gridSpan w:val="3"/>
            <w:vAlign w:val="center"/>
          </w:tcPr>
          <w:p w:rsidR="005A6F2F" w:rsidRDefault="005A6F2F" w:rsidP="00E47A89">
            <w:pPr>
              <w:jc w:val="center"/>
              <w:rPr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罪名</w:t>
            </w:r>
          </w:p>
        </w:tc>
        <w:tc>
          <w:tcPr>
            <w:tcW w:w="4875" w:type="dxa"/>
          </w:tcPr>
          <w:p w:rsidR="005A6F2F" w:rsidRDefault="005A6F2F" w:rsidP="00E47A89"/>
        </w:tc>
      </w:tr>
      <w:tr w:rsidR="005A6F2F" w:rsidTr="00E47A89">
        <w:trPr>
          <w:trHeight w:val="1015"/>
          <w:jc w:val="center"/>
        </w:trPr>
        <w:tc>
          <w:tcPr>
            <w:tcW w:w="4043" w:type="dxa"/>
            <w:gridSpan w:val="3"/>
            <w:vAlign w:val="center"/>
          </w:tcPr>
          <w:p w:rsidR="005A6F2F" w:rsidRDefault="005A6F2F" w:rsidP="00E47A89">
            <w:pPr>
              <w:jc w:val="center"/>
              <w:rPr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终审判决情况</w:t>
            </w:r>
          </w:p>
        </w:tc>
        <w:tc>
          <w:tcPr>
            <w:tcW w:w="4875" w:type="dxa"/>
          </w:tcPr>
          <w:p w:rsidR="005A6F2F" w:rsidRDefault="005A6F2F" w:rsidP="00E47A89"/>
        </w:tc>
      </w:tr>
      <w:tr w:rsidR="005A6F2F" w:rsidTr="00E47A89">
        <w:trPr>
          <w:trHeight w:val="1015"/>
          <w:jc w:val="center"/>
        </w:trPr>
        <w:tc>
          <w:tcPr>
            <w:tcW w:w="4043" w:type="dxa"/>
            <w:gridSpan w:val="3"/>
            <w:vAlign w:val="center"/>
          </w:tcPr>
          <w:p w:rsidR="005A6F2F" w:rsidRDefault="005A6F2F" w:rsidP="00E47A89">
            <w:pPr>
              <w:jc w:val="center"/>
              <w:rPr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申诉理由</w:t>
            </w:r>
          </w:p>
        </w:tc>
        <w:tc>
          <w:tcPr>
            <w:tcW w:w="4875" w:type="dxa"/>
          </w:tcPr>
          <w:p w:rsidR="005A6F2F" w:rsidRDefault="005A6F2F" w:rsidP="00E47A89"/>
        </w:tc>
      </w:tr>
      <w:tr w:rsidR="005A6F2F" w:rsidTr="00E47A89">
        <w:trPr>
          <w:trHeight w:val="964"/>
          <w:jc w:val="center"/>
        </w:trPr>
        <w:tc>
          <w:tcPr>
            <w:tcW w:w="4043" w:type="dxa"/>
            <w:gridSpan w:val="3"/>
            <w:vAlign w:val="center"/>
          </w:tcPr>
          <w:p w:rsidR="005A6F2F" w:rsidRDefault="005A6F2F" w:rsidP="00E47A89">
            <w:pPr>
              <w:jc w:val="center"/>
              <w:rPr>
                <w:szCs w:val="32"/>
              </w:rPr>
            </w:pPr>
            <w:r>
              <w:rPr>
                <w:rFonts w:ascii="仿宋_GB2312" w:hAnsi="仿宋_GB2312" w:hint="eastAsia"/>
                <w:color w:val="000008"/>
              </w:rPr>
              <w:t>抗诉/再审检察建议意见</w:t>
            </w:r>
          </w:p>
        </w:tc>
        <w:tc>
          <w:tcPr>
            <w:tcW w:w="4875" w:type="dxa"/>
          </w:tcPr>
          <w:p w:rsidR="005A6F2F" w:rsidRDefault="005A6F2F" w:rsidP="00E47A89"/>
        </w:tc>
      </w:tr>
      <w:tr w:rsidR="005A6F2F" w:rsidTr="00E47A89">
        <w:trPr>
          <w:trHeight w:val="824"/>
          <w:jc w:val="center"/>
        </w:trPr>
        <w:tc>
          <w:tcPr>
            <w:tcW w:w="1793" w:type="dxa"/>
            <w:vMerge w:val="restart"/>
            <w:vAlign w:val="center"/>
          </w:tcPr>
          <w:p w:rsidR="005A6F2F" w:rsidRDefault="005A6F2F" w:rsidP="00E47A89">
            <w:pPr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再审裁判</w:t>
            </w:r>
            <w:r>
              <w:rPr>
                <w:rFonts w:ascii="仿宋_GB2312" w:hAnsi="仿宋" w:hint="eastAsia"/>
                <w:szCs w:val="32"/>
              </w:rPr>
              <w:lastRenderedPageBreak/>
              <w:t>情况</w:t>
            </w:r>
          </w:p>
        </w:tc>
        <w:tc>
          <w:tcPr>
            <w:tcW w:w="2250" w:type="dxa"/>
            <w:gridSpan w:val="2"/>
            <w:vAlign w:val="center"/>
          </w:tcPr>
          <w:p w:rsidR="005A6F2F" w:rsidRDefault="005A6F2F" w:rsidP="00E47A89">
            <w:pPr>
              <w:jc w:val="center"/>
            </w:pPr>
            <w:r>
              <w:rPr>
                <w:rFonts w:ascii="仿宋_GB2312" w:hAnsi="仿宋" w:hint="eastAsia"/>
              </w:rPr>
              <w:lastRenderedPageBreak/>
              <w:t>是否维持原判</w:t>
            </w:r>
          </w:p>
        </w:tc>
        <w:tc>
          <w:tcPr>
            <w:tcW w:w="4875" w:type="dxa"/>
          </w:tcPr>
          <w:p w:rsidR="005A6F2F" w:rsidRDefault="005A6F2F" w:rsidP="00E47A89"/>
        </w:tc>
      </w:tr>
      <w:tr w:rsidR="005A6F2F" w:rsidTr="00E47A89">
        <w:trPr>
          <w:trHeight w:val="794"/>
          <w:jc w:val="center"/>
        </w:trPr>
        <w:tc>
          <w:tcPr>
            <w:tcW w:w="1793" w:type="dxa"/>
            <w:vMerge/>
            <w:vAlign w:val="center"/>
          </w:tcPr>
          <w:p w:rsidR="005A6F2F" w:rsidRDefault="005A6F2F" w:rsidP="00E47A89">
            <w:pPr>
              <w:jc w:val="center"/>
              <w:rPr>
                <w:rFonts w:ascii="仿宋_GB2312" w:hAnsi="仿宋" w:hint="eastAsia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5A6F2F" w:rsidRDefault="005A6F2F" w:rsidP="00E47A89">
            <w:pPr>
              <w:jc w:val="center"/>
            </w:pPr>
            <w:r>
              <w:rPr>
                <w:rFonts w:ascii="仿宋_GB2312" w:hAnsi="仿宋" w:hint="eastAsia"/>
              </w:rPr>
              <w:t>是否发回重审</w:t>
            </w:r>
          </w:p>
        </w:tc>
        <w:tc>
          <w:tcPr>
            <w:tcW w:w="4875" w:type="dxa"/>
          </w:tcPr>
          <w:p w:rsidR="005A6F2F" w:rsidRDefault="005A6F2F" w:rsidP="00E47A89"/>
        </w:tc>
      </w:tr>
      <w:tr w:rsidR="005A6F2F" w:rsidTr="00E47A89">
        <w:trPr>
          <w:trHeight w:val="739"/>
          <w:jc w:val="center"/>
        </w:trPr>
        <w:tc>
          <w:tcPr>
            <w:tcW w:w="1793" w:type="dxa"/>
            <w:vMerge/>
            <w:vAlign w:val="center"/>
          </w:tcPr>
          <w:p w:rsidR="005A6F2F" w:rsidRDefault="005A6F2F" w:rsidP="00E47A89">
            <w:pPr>
              <w:jc w:val="center"/>
              <w:rPr>
                <w:rFonts w:ascii="仿宋_GB2312" w:hAnsi="仿宋" w:hint="eastAsia"/>
                <w:szCs w:val="32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5A6F2F" w:rsidRDefault="005A6F2F" w:rsidP="00E47A89">
            <w:pPr>
              <w:jc w:val="center"/>
            </w:pPr>
            <w:r>
              <w:rPr>
                <w:rFonts w:ascii="仿宋_GB2312" w:hAnsi="仿宋" w:hint="eastAsia"/>
              </w:rPr>
              <w:t>改判</w:t>
            </w:r>
          </w:p>
        </w:tc>
        <w:tc>
          <w:tcPr>
            <w:tcW w:w="1391" w:type="dxa"/>
            <w:vAlign w:val="center"/>
          </w:tcPr>
          <w:p w:rsidR="005A6F2F" w:rsidRDefault="005A6F2F" w:rsidP="00E47A89">
            <w:pPr>
              <w:jc w:val="center"/>
            </w:pPr>
            <w:r>
              <w:rPr>
                <w:rFonts w:ascii="仿宋_GB2312" w:hAnsi="仿宋" w:hint="eastAsia"/>
              </w:rPr>
              <w:t>罪名</w:t>
            </w:r>
          </w:p>
        </w:tc>
        <w:tc>
          <w:tcPr>
            <w:tcW w:w="4875" w:type="dxa"/>
          </w:tcPr>
          <w:p w:rsidR="005A6F2F" w:rsidRDefault="005A6F2F" w:rsidP="00E47A89"/>
        </w:tc>
      </w:tr>
      <w:tr w:rsidR="005A6F2F" w:rsidTr="00E47A89">
        <w:trPr>
          <w:trHeight w:val="724"/>
          <w:jc w:val="center"/>
        </w:trPr>
        <w:tc>
          <w:tcPr>
            <w:tcW w:w="1793" w:type="dxa"/>
            <w:vMerge/>
            <w:vAlign w:val="center"/>
          </w:tcPr>
          <w:p w:rsidR="005A6F2F" w:rsidRDefault="005A6F2F" w:rsidP="00E47A89">
            <w:pPr>
              <w:jc w:val="center"/>
              <w:rPr>
                <w:rFonts w:ascii="仿宋_GB2312" w:hAnsi="仿宋" w:hint="eastAsia"/>
                <w:szCs w:val="32"/>
              </w:rPr>
            </w:pPr>
          </w:p>
        </w:tc>
        <w:tc>
          <w:tcPr>
            <w:tcW w:w="859" w:type="dxa"/>
            <w:vMerge/>
            <w:vAlign w:val="center"/>
          </w:tcPr>
          <w:p w:rsidR="005A6F2F" w:rsidRDefault="005A6F2F" w:rsidP="00E47A89">
            <w:pPr>
              <w:jc w:val="center"/>
            </w:pPr>
          </w:p>
        </w:tc>
        <w:tc>
          <w:tcPr>
            <w:tcW w:w="1391" w:type="dxa"/>
            <w:vAlign w:val="center"/>
          </w:tcPr>
          <w:p w:rsidR="005A6F2F" w:rsidRDefault="005A6F2F" w:rsidP="00E47A89">
            <w:pPr>
              <w:jc w:val="center"/>
            </w:pPr>
            <w:r>
              <w:rPr>
                <w:rFonts w:ascii="仿宋_GB2312" w:hAnsi="仿宋" w:hint="eastAsia"/>
              </w:rPr>
              <w:t>量刑</w:t>
            </w:r>
          </w:p>
        </w:tc>
        <w:tc>
          <w:tcPr>
            <w:tcW w:w="4875" w:type="dxa"/>
          </w:tcPr>
          <w:p w:rsidR="005A6F2F" w:rsidRDefault="005A6F2F" w:rsidP="00E47A89"/>
        </w:tc>
      </w:tr>
      <w:tr w:rsidR="005A6F2F" w:rsidTr="00E47A89">
        <w:trPr>
          <w:trHeight w:val="859"/>
          <w:jc w:val="center"/>
        </w:trPr>
        <w:tc>
          <w:tcPr>
            <w:tcW w:w="1793" w:type="dxa"/>
            <w:vMerge/>
          </w:tcPr>
          <w:p w:rsidR="005A6F2F" w:rsidRDefault="005A6F2F" w:rsidP="00E47A89">
            <w:pPr>
              <w:rPr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5A6F2F" w:rsidRDefault="005A6F2F" w:rsidP="00E47A89">
            <w:pPr>
              <w:jc w:val="center"/>
            </w:pPr>
            <w:r>
              <w:rPr>
                <w:rFonts w:ascii="仿宋_GB2312" w:hAnsi="仿宋" w:hint="eastAsia"/>
              </w:rPr>
              <w:t>是否错误</w:t>
            </w:r>
          </w:p>
        </w:tc>
        <w:tc>
          <w:tcPr>
            <w:tcW w:w="4875" w:type="dxa"/>
          </w:tcPr>
          <w:p w:rsidR="005A6F2F" w:rsidRDefault="005A6F2F" w:rsidP="00E47A89"/>
        </w:tc>
      </w:tr>
      <w:tr w:rsidR="005A6F2F" w:rsidTr="00E47A89">
        <w:trPr>
          <w:trHeight w:val="2373"/>
          <w:jc w:val="center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:rsidR="005A6F2F" w:rsidRDefault="005A6F2F" w:rsidP="00E47A89">
            <w:pPr>
              <w:adjustRightInd w:val="0"/>
              <w:snapToGrid w:val="0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承办人</w:t>
            </w:r>
          </w:p>
          <w:p w:rsidR="005A6F2F" w:rsidRDefault="005A6F2F" w:rsidP="00E47A89">
            <w:pPr>
              <w:adjustRightInd w:val="0"/>
              <w:snapToGrid w:val="0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审查意见</w:t>
            </w:r>
          </w:p>
        </w:tc>
        <w:tc>
          <w:tcPr>
            <w:tcW w:w="7125" w:type="dxa"/>
            <w:gridSpan w:val="3"/>
            <w:tcBorders>
              <w:left w:val="single" w:sz="4" w:space="0" w:color="auto"/>
            </w:tcBorders>
            <w:vAlign w:val="center"/>
          </w:tcPr>
          <w:p w:rsidR="005A6F2F" w:rsidRDefault="005A6F2F" w:rsidP="00E47A89">
            <w:pPr>
              <w:rPr>
                <w:rFonts w:ascii="仿宋_GB2312" w:hAnsi="宋体" w:hint="eastAsia"/>
                <w:szCs w:val="32"/>
              </w:rPr>
            </w:pPr>
          </w:p>
          <w:p w:rsidR="005A6F2F" w:rsidRDefault="005A6F2F" w:rsidP="00E47A89">
            <w:pPr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 xml:space="preserve">                            </w:t>
            </w:r>
          </w:p>
          <w:p w:rsidR="005A6F2F" w:rsidRDefault="005A6F2F" w:rsidP="00E47A89">
            <w:pPr>
              <w:ind w:firstLineChars="1500" w:firstLine="4738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宋体" w:hint="eastAsia"/>
                <w:szCs w:val="32"/>
              </w:rPr>
              <w:t>年   月   日</w:t>
            </w:r>
          </w:p>
        </w:tc>
      </w:tr>
      <w:tr w:rsidR="005A6F2F" w:rsidTr="00E47A89">
        <w:trPr>
          <w:trHeight w:val="2300"/>
          <w:jc w:val="center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:rsidR="005A6F2F" w:rsidRDefault="005A6F2F" w:rsidP="00E47A89">
            <w:pPr>
              <w:adjustRightInd w:val="0"/>
              <w:snapToGrid w:val="0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对审判</w:t>
            </w:r>
          </w:p>
          <w:p w:rsidR="005A6F2F" w:rsidRDefault="005A6F2F" w:rsidP="00E47A89">
            <w:pPr>
              <w:adjustRightInd w:val="0"/>
              <w:snapToGrid w:val="0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活动违法情况处理</w:t>
            </w:r>
          </w:p>
          <w:p w:rsidR="005A6F2F" w:rsidRDefault="005A6F2F" w:rsidP="00E47A89">
            <w:pPr>
              <w:adjustRightInd w:val="0"/>
              <w:snapToGrid w:val="0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意见</w:t>
            </w:r>
          </w:p>
        </w:tc>
        <w:tc>
          <w:tcPr>
            <w:tcW w:w="7125" w:type="dxa"/>
            <w:gridSpan w:val="3"/>
            <w:tcBorders>
              <w:left w:val="single" w:sz="4" w:space="0" w:color="auto"/>
            </w:tcBorders>
            <w:vAlign w:val="center"/>
          </w:tcPr>
          <w:p w:rsidR="005A6F2F" w:rsidRDefault="005A6F2F" w:rsidP="00E47A89">
            <w:pPr>
              <w:rPr>
                <w:rFonts w:ascii="仿宋_GB2312" w:hAnsi="仿宋" w:hint="eastAsia"/>
                <w:sz w:val="24"/>
              </w:rPr>
            </w:pPr>
          </w:p>
        </w:tc>
      </w:tr>
      <w:tr w:rsidR="005A6F2F" w:rsidTr="00E47A89">
        <w:trPr>
          <w:trHeight w:val="1374"/>
          <w:jc w:val="center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:rsidR="005A6F2F" w:rsidRDefault="005A6F2F" w:rsidP="00E47A89">
            <w:pPr>
              <w:spacing w:line="360" w:lineRule="auto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备 注</w:t>
            </w:r>
          </w:p>
        </w:tc>
        <w:tc>
          <w:tcPr>
            <w:tcW w:w="7125" w:type="dxa"/>
            <w:gridSpan w:val="3"/>
            <w:tcBorders>
              <w:left w:val="single" w:sz="4" w:space="0" w:color="auto"/>
            </w:tcBorders>
            <w:vAlign w:val="center"/>
          </w:tcPr>
          <w:p w:rsidR="005A6F2F" w:rsidRDefault="005A6F2F" w:rsidP="00E47A89">
            <w:pPr>
              <w:spacing w:line="460" w:lineRule="exact"/>
              <w:rPr>
                <w:rFonts w:ascii="仿宋_GB2312" w:hAnsi="仿宋" w:hint="eastAsia"/>
                <w:sz w:val="24"/>
              </w:rPr>
            </w:pPr>
          </w:p>
        </w:tc>
      </w:tr>
    </w:tbl>
    <w:p w:rsidR="005A6F2F" w:rsidRDefault="005A6F2F" w:rsidP="005A6F2F">
      <w:pPr>
        <w:rPr>
          <w:rFonts w:ascii="仿宋_GB2312" w:hAnsi="仿宋" w:hint="eastAsia"/>
          <w:sz w:val="30"/>
          <w:szCs w:val="30"/>
        </w:rPr>
      </w:pPr>
    </w:p>
    <w:p w:rsidR="005A6F2F" w:rsidRDefault="005A6F2F" w:rsidP="005A6F2F">
      <w:pPr>
        <w:rPr>
          <w:rFonts w:ascii="仿宋_GB2312" w:hAnsi="仿宋" w:hint="eastAsia"/>
          <w:sz w:val="30"/>
          <w:szCs w:val="30"/>
        </w:rPr>
      </w:pPr>
    </w:p>
    <w:p w:rsidR="005A6F2F" w:rsidRDefault="005A6F2F" w:rsidP="005A6F2F">
      <w:pPr>
        <w:rPr>
          <w:rFonts w:ascii="仿宋_GB2312" w:hAnsi="仿宋" w:hint="eastAsia"/>
          <w:sz w:val="30"/>
          <w:szCs w:val="30"/>
        </w:rPr>
      </w:pPr>
    </w:p>
    <w:p w:rsidR="005A6F2F" w:rsidRDefault="005A6F2F" w:rsidP="005A6F2F">
      <w:pPr>
        <w:rPr>
          <w:rFonts w:ascii="仿宋_GB2312" w:hAnsi="仿宋" w:hint="eastAsia"/>
          <w:sz w:val="30"/>
          <w:szCs w:val="30"/>
        </w:rPr>
      </w:pPr>
    </w:p>
    <w:p w:rsidR="005A6F2F" w:rsidRDefault="005A6F2F" w:rsidP="005A6F2F">
      <w:pPr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br w:type="page"/>
      </w:r>
      <w:r>
        <w:rPr>
          <w:rFonts w:ascii="宋体" w:eastAsia="宋体" w:hAnsi="宋体" w:cs="宋体" w:hint="eastAsia"/>
          <w:sz w:val="44"/>
          <w:szCs w:val="44"/>
        </w:rPr>
        <w:lastRenderedPageBreak/>
        <w:t>制作说明</w:t>
      </w:r>
    </w:p>
    <w:p w:rsidR="005A6F2F" w:rsidRDefault="005A6F2F" w:rsidP="005A6F2F">
      <w:pPr>
        <w:ind w:firstLineChars="200" w:firstLine="632"/>
        <w:rPr>
          <w:rFonts w:ascii="仿宋_GB2312" w:hAnsi="仿宋" w:hint="eastAsia"/>
          <w:szCs w:val="32"/>
        </w:rPr>
      </w:pPr>
    </w:p>
    <w:p w:rsidR="005A6F2F" w:rsidRDefault="005A6F2F" w:rsidP="005A6F2F">
      <w:pPr>
        <w:ind w:firstLineChars="200" w:firstLine="632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一、</w:t>
      </w:r>
      <w:r>
        <w:rPr>
          <w:rFonts w:ascii="仿宋_GB2312" w:hint="eastAsia"/>
          <w:szCs w:val="32"/>
        </w:rPr>
        <w:t>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第五十三条规定制作</w:t>
      </w:r>
      <w:r>
        <w:rPr>
          <w:rFonts w:ascii="仿宋_GB2312" w:hint="eastAsia"/>
          <w:sz w:val="30"/>
          <w:szCs w:val="30"/>
        </w:rPr>
        <w:t>，</w:t>
      </w:r>
      <w:r>
        <w:rPr>
          <w:rFonts w:ascii="仿宋_GB2312" w:hAnsi="仿宋" w:hint="eastAsia"/>
          <w:szCs w:val="32"/>
        </w:rPr>
        <w:t>供人民检察院审查人民法院再审判决、裁定情况时使用。</w:t>
      </w:r>
    </w:p>
    <w:p w:rsidR="00D245A6" w:rsidRPr="005A6F2F" w:rsidRDefault="005A6F2F" w:rsidP="005A6F2F">
      <w:pPr>
        <w:ind w:firstLineChars="200" w:firstLine="632"/>
      </w:pPr>
      <w:r>
        <w:rPr>
          <w:rFonts w:ascii="仿宋_GB2312" w:hAnsi="仿宋" w:hint="eastAsia"/>
          <w:szCs w:val="32"/>
        </w:rPr>
        <w:t>二、本文书为工作文书，附卷。</w:t>
      </w:r>
    </w:p>
    <w:sectPr w:rsidR="00D245A6" w:rsidRPr="005A6F2F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E3" w:rsidRDefault="00B44BE3">
      <w:r>
        <w:separator/>
      </w:r>
    </w:p>
  </w:endnote>
  <w:endnote w:type="continuationSeparator" w:id="0">
    <w:p w:rsidR="00B44BE3" w:rsidRDefault="00B4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B44BE3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E3" w:rsidRDefault="00B44BE3">
      <w:r>
        <w:separator/>
      </w:r>
    </w:p>
  </w:footnote>
  <w:footnote w:type="continuationSeparator" w:id="0">
    <w:p w:rsidR="00B44BE3" w:rsidRDefault="00B4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00F10"/>
    <w:rsid w:val="00002700"/>
    <w:rsid w:val="000D0327"/>
    <w:rsid w:val="0012678D"/>
    <w:rsid w:val="001874E0"/>
    <w:rsid w:val="0022545B"/>
    <w:rsid w:val="002467AA"/>
    <w:rsid w:val="00253F61"/>
    <w:rsid w:val="002C6A29"/>
    <w:rsid w:val="003736AB"/>
    <w:rsid w:val="00377FB3"/>
    <w:rsid w:val="003E5B1E"/>
    <w:rsid w:val="00457683"/>
    <w:rsid w:val="004735D1"/>
    <w:rsid w:val="004F7574"/>
    <w:rsid w:val="00517369"/>
    <w:rsid w:val="005A6F2F"/>
    <w:rsid w:val="005F411E"/>
    <w:rsid w:val="00796280"/>
    <w:rsid w:val="008351D9"/>
    <w:rsid w:val="00884C65"/>
    <w:rsid w:val="009B1CDC"/>
    <w:rsid w:val="009C6E1B"/>
    <w:rsid w:val="00A430A6"/>
    <w:rsid w:val="00AE0165"/>
    <w:rsid w:val="00B44BE3"/>
    <w:rsid w:val="00B64139"/>
    <w:rsid w:val="00B64B28"/>
    <w:rsid w:val="00B94EC6"/>
    <w:rsid w:val="00BA70C8"/>
    <w:rsid w:val="00BD5893"/>
    <w:rsid w:val="00C46D6E"/>
    <w:rsid w:val="00CB2F59"/>
    <w:rsid w:val="00D245A6"/>
    <w:rsid w:val="00D964D0"/>
    <w:rsid w:val="00DB3B66"/>
    <w:rsid w:val="00E069C2"/>
    <w:rsid w:val="00E178E7"/>
    <w:rsid w:val="00E73393"/>
    <w:rsid w:val="00ED1CF7"/>
    <w:rsid w:val="00EE165A"/>
    <w:rsid w:val="00F756E8"/>
    <w:rsid w:val="00FB5078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64139"/>
    <w:pPr>
      <w:keepNext/>
      <w:keepLines/>
      <w:spacing w:before="100" w:beforeAutospacing="1" w:after="100" w:afterAutospacing="1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  <w:style w:type="character" w:customStyle="1" w:styleId="1Char">
    <w:name w:val="标题 1 Char"/>
    <w:basedOn w:val="a0"/>
    <w:link w:val="1"/>
    <w:rsid w:val="00B6413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0">
    <w:name w:val="0"/>
    <w:basedOn w:val="a"/>
    <w:rsid w:val="00253F6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</Words>
  <Characters>519</Characters>
  <Application>Microsoft Office Word</Application>
  <DocSecurity>0</DocSecurity>
  <Lines>4</Lines>
  <Paragraphs>1</Paragraphs>
  <ScaleCrop>false</ScaleCrop>
  <Company>wimxt.com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2020-11-10T00:11:00Z</cp:lastPrinted>
  <dcterms:created xsi:type="dcterms:W3CDTF">2020-11-10T00:12:00Z</dcterms:created>
  <dcterms:modified xsi:type="dcterms:W3CDTF">2020-11-10T00:13:00Z</dcterms:modified>
</cp:coreProperties>
</file>