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0A32" w:rsidRDefault="00470A32" w:rsidP="00470A32">
      <w:pPr>
        <w:spacing w:line="276" w:lineRule="auto"/>
        <w:jc w:val="center"/>
        <w:rPr>
          <w:rFonts w:ascii="宋体" w:hAnsi="宋体"/>
          <w:sz w:val="36"/>
          <w:szCs w:val="36"/>
        </w:rPr>
      </w:pPr>
      <w:r w:rsidRPr="004B056D">
        <w:rPr>
          <w:rFonts w:ascii="宋体" w:hAnsi="宋体" w:hint="eastAsia"/>
          <w:sz w:val="36"/>
          <w:szCs w:val="36"/>
        </w:rPr>
        <w:t>××××</w:t>
      </w:r>
      <w:r>
        <w:rPr>
          <w:rFonts w:ascii="宋体" w:hAnsi="宋体"/>
          <w:sz w:val="36"/>
          <w:szCs w:val="36"/>
        </w:rPr>
        <w:t>人民检察院</w:t>
      </w:r>
    </w:p>
    <w:p w:rsidR="00DF0570" w:rsidRDefault="00BB7E32" w:rsidP="00470A32">
      <w:pPr>
        <w:pStyle w:val="Default"/>
        <w:jc w:val="center"/>
        <w:rPr>
          <w:b/>
          <w:sz w:val="44"/>
          <w:szCs w:val="44"/>
        </w:rPr>
      </w:pPr>
      <w:r w:rsidRPr="00BB7E32">
        <w:rPr>
          <w:rFonts w:hint="eastAsia"/>
          <w:b/>
          <w:sz w:val="44"/>
          <w:szCs w:val="44"/>
        </w:rPr>
        <w:t>未成年犯罪嫌疑人法定代理人诉讼权利义务</w:t>
      </w:r>
    </w:p>
    <w:p w:rsidR="00470A32" w:rsidRDefault="00BB7E32" w:rsidP="00470A32">
      <w:pPr>
        <w:pStyle w:val="Default"/>
        <w:jc w:val="center"/>
        <w:rPr>
          <w:b/>
          <w:sz w:val="44"/>
          <w:szCs w:val="44"/>
        </w:rPr>
      </w:pPr>
      <w:r w:rsidRPr="00BB7E32">
        <w:rPr>
          <w:rFonts w:hint="eastAsia"/>
          <w:b/>
          <w:sz w:val="44"/>
          <w:szCs w:val="44"/>
        </w:rPr>
        <w:t>告知书</w:t>
      </w:r>
    </w:p>
    <w:p w:rsidR="00470A32" w:rsidRDefault="00470A32" w:rsidP="00470A32">
      <w:pPr>
        <w:pStyle w:val="Default"/>
        <w:jc w:val="center"/>
        <w:rPr>
          <w:rFonts w:hAnsi="宋体"/>
          <w:b/>
          <w:sz w:val="44"/>
          <w:szCs w:val="44"/>
        </w:rPr>
      </w:pPr>
      <w:r w:rsidRPr="00BA76C1">
        <w:rPr>
          <w:rFonts w:ascii="楷体_GB2312" w:eastAsia="楷体_GB2312" w:hint="eastAsia"/>
          <w:sz w:val="28"/>
          <w:szCs w:val="28"/>
        </w:rPr>
        <w:t>（</w:t>
      </w:r>
      <w:r w:rsidR="004E02F3">
        <w:rPr>
          <w:rFonts w:ascii="楷体_GB2312" w:eastAsia="楷体_GB2312" w:hint="eastAsia"/>
          <w:sz w:val="28"/>
          <w:szCs w:val="28"/>
        </w:rPr>
        <w:t>审查起诉阶段</w:t>
      </w:r>
      <w:r>
        <w:rPr>
          <w:rFonts w:ascii="楷体_GB2312" w:eastAsia="楷体_GB2312" w:hint="eastAsia"/>
          <w:sz w:val="28"/>
          <w:szCs w:val="28"/>
        </w:rPr>
        <w:t xml:space="preserve">　回执</w:t>
      </w:r>
      <w:r w:rsidRPr="00BA76C1">
        <w:rPr>
          <w:rFonts w:ascii="楷体_GB2312" w:eastAsia="楷体_GB2312" w:hint="eastAsia"/>
          <w:sz w:val="28"/>
          <w:szCs w:val="28"/>
        </w:rPr>
        <w:t>）</w:t>
      </w:r>
    </w:p>
    <w:p w:rsidR="00470A32" w:rsidRDefault="00470A32" w:rsidP="00470A32">
      <w:pPr>
        <w:ind w:rightChars="12" w:right="25"/>
        <w:rPr>
          <w:rFonts w:ascii="仿宋_GB2312" w:eastAsia="仿宋_GB2312"/>
          <w:color w:val="000000"/>
          <w:sz w:val="32"/>
          <w:szCs w:val="32"/>
        </w:rPr>
      </w:pPr>
    </w:p>
    <w:p w:rsidR="004E02F3" w:rsidRPr="004E02F3" w:rsidRDefault="004E02F3" w:rsidP="004E02F3">
      <w:pPr>
        <w:ind w:rightChars="12" w:right="25"/>
        <w:rPr>
          <w:rFonts w:ascii="仿宋_GB2312" w:eastAsia="仿宋_GB2312"/>
          <w:color w:val="000000"/>
          <w:sz w:val="32"/>
          <w:szCs w:val="32"/>
        </w:rPr>
      </w:pPr>
      <w:r w:rsidRPr="004E02F3">
        <w:rPr>
          <w:rFonts w:ascii="仿宋_GB2312" w:eastAsia="仿宋_GB2312" w:hint="eastAsia"/>
          <w:color w:val="000000"/>
          <w:sz w:val="32"/>
          <w:szCs w:val="32"/>
        </w:rPr>
        <w:t>×××（未成年犯罪嫌疑人法定代理人姓名）：</w:t>
      </w:r>
    </w:p>
    <w:p w:rsidR="00470A32" w:rsidRDefault="004E02F3" w:rsidP="004E02F3">
      <w:pPr>
        <w:ind w:rightChars="12" w:right="25" w:firstLineChars="200" w:firstLine="640"/>
        <w:rPr>
          <w:rFonts w:ascii="仿宋_GB2312" w:eastAsia="仿宋_GB2312"/>
          <w:color w:val="000000"/>
          <w:sz w:val="32"/>
          <w:szCs w:val="32"/>
        </w:rPr>
      </w:pPr>
      <w:r w:rsidRPr="004E02F3">
        <w:rPr>
          <w:rFonts w:ascii="仿宋_GB2312" w:eastAsia="仿宋_GB2312" w:hint="eastAsia"/>
          <w:color w:val="000000"/>
          <w:sz w:val="32"/>
          <w:szCs w:val="32"/>
        </w:rPr>
        <w:t>犯罪嫌疑人×××因涉嫌××罪一案，已由×××（</w:t>
      </w:r>
      <w:proofErr w:type="gramStart"/>
      <w:r w:rsidRPr="004E02F3">
        <w:rPr>
          <w:rFonts w:ascii="仿宋_GB2312" w:eastAsia="仿宋_GB2312" w:hint="eastAsia"/>
          <w:color w:val="000000"/>
          <w:sz w:val="32"/>
          <w:szCs w:val="32"/>
        </w:rPr>
        <w:t>侦查机</w:t>
      </w:r>
      <w:proofErr w:type="gramEnd"/>
      <w:r w:rsidRPr="004E02F3">
        <w:rPr>
          <w:rFonts w:ascii="仿宋_GB2312" w:eastAsia="仿宋_GB2312" w:hint="eastAsia"/>
          <w:color w:val="000000"/>
          <w:sz w:val="32"/>
          <w:szCs w:val="32"/>
        </w:rPr>
        <w:t>关名称）移送我院审查起诉。你作为×××（犯罪嫌疑人姓名）的法定代理人，根据《中华人民共和国刑事诉讼法》和《未成年人刑事检察工作指引（试行）》的有关规定，现向你告知在审查起诉阶段依法享有的诉讼权利和承担的诉讼义务。</w:t>
      </w:r>
    </w:p>
    <w:p w:rsidR="00470A32" w:rsidRDefault="00470A32" w:rsidP="00BD448D">
      <w:pPr>
        <w:ind w:rightChars="12" w:right="25"/>
        <w:rPr>
          <w:rFonts w:ascii="仿宋_GB2312" w:eastAsia="仿宋_GB2312"/>
          <w:color w:val="000000"/>
          <w:sz w:val="32"/>
          <w:szCs w:val="32"/>
        </w:rPr>
      </w:pPr>
    </w:p>
    <w:p w:rsidR="00470A32" w:rsidRDefault="00470A32" w:rsidP="00470A32">
      <w:pPr>
        <w:pStyle w:val="Default"/>
        <w:ind w:leftChars="1500" w:left="3150" w:firstLineChars="200" w:firstLine="640"/>
        <w:jc w:val="center"/>
        <w:rPr>
          <w:rFonts w:ascii="仿宋_GB2312" w:eastAsia="仿宋_GB2312" w:hAnsi="Times New Roman"/>
          <w:sz w:val="32"/>
          <w:szCs w:val="32"/>
        </w:rPr>
      </w:pPr>
      <w:r w:rsidRPr="00E902C5">
        <w:rPr>
          <w:rFonts w:ascii="Times New Roman" w:eastAsia="仿宋_GB2312" w:hAnsi="Times New Roman" w:cs="Times New Roman"/>
          <w:sz w:val="32"/>
          <w:szCs w:val="32"/>
        </w:rPr>
        <w:t>20××</w:t>
      </w:r>
      <w:r w:rsidRPr="005432AF">
        <w:rPr>
          <w:rFonts w:ascii="仿宋_GB2312" w:eastAsia="仿宋_GB2312" w:hAnsi="Times New Roman" w:hint="eastAsia"/>
          <w:sz w:val="32"/>
          <w:szCs w:val="32"/>
        </w:rPr>
        <w:t>年</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月</w:t>
      </w:r>
      <w:r w:rsidRPr="00E902C5">
        <w:rPr>
          <w:rFonts w:ascii="Times New Roman" w:eastAsia="仿宋_GB2312" w:hAnsi="Times New Roman" w:cs="Times New Roman"/>
          <w:sz w:val="32"/>
          <w:szCs w:val="32"/>
        </w:rPr>
        <w:t>×</w:t>
      </w:r>
      <w:r w:rsidRPr="005432AF">
        <w:rPr>
          <w:rFonts w:ascii="仿宋_GB2312" w:eastAsia="仿宋_GB2312" w:hAnsi="Times New Roman" w:hint="eastAsia"/>
          <w:sz w:val="32"/>
          <w:szCs w:val="32"/>
        </w:rPr>
        <w:t>日</w:t>
      </w:r>
    </w:p>
    <w:p w:rsidR="00B756FC" w:rsidRDefault="00932934" w:rsidP="00470A32">
      <w:pPr>
        <w:pStyle w:val="Default"/>
        <w:ind w:leftChars="1500" w:left="3150" w:firstLineChars="200" w:firstLine="640"/>
        <w:jc w:val="center"/>
        <w:rPr>
          <w:rFonts w:ascii="仿宋_GB2312" w:eastAsia="仿宋_GB2312" w:hAnsi="Times New Roman"/>
          <w:sz w:val="32"/>
          <w:szCs w:val="32"/>
        </w:rPr>
      </w:pPr>
      <w:r>
        <w:rPr>
          <w:rFonts w:ascii="仿宋_GB2312" w:eastAsia="仿宋_GB2312" w:hAnsi="Times New Roman" w:hint="eastAsia"/>
          <w:sz w:val="32"/>
          <w:szCs w:val="32"/>
        </w:rPr>
        <w:t>（院印）</w:t>
      </w:r>
    </w:p>
    <w:p w:rsidR="00470A32" w:rsidRDefault="00470A32" w:rsidP="00470A32">
      <w:pPr>
        <w:pStyle w:val="Default"/>
        <w:rPr>
          <w:rFonts w:ascii="仿宋_GB2312" w:eastAsia="仿宋_GB2312" w:hAnsi="Times New Roman"/>
          <w:sz w:val="32"/>
          <w:szCs w:val="32"/>
        </w:rPr>
      </w:pPr>
    </w:p>
    <w:p w:rsidR="00470A32" w:rsidRDefault="00DF0570" w:rsidP="00DF0570">
      <w:pPr>
        <w:pStyle w:val="Default"/>
        <w:ind w:firstLineChars="200" w:firstLine="640"/>
        <w:rPr>
          <w:rFonts w:ascii="仿宋_GB2312" w:eastAsia="仿宋_GB2312" w:hAnsi="Times New Roman"/>
          <w:sz w:val="32"/>
          <w:szCs w:val="32"/>
        </w:rPr>
      </w:pPr>
      <w:r w:rsidRPr="00DF0570">
        <w:rPr>
          <w:rFonts w:ascii="仿宋_GB2312" w:eastAsia="仿宋_GB2312" w:hAnsi="Times New Roman" w:hint="eastAsia"/>
          <w:sz w:val="32"/>
          <w:szCs w:val="32"/>
        </w:rPr>
        <w:t>《未成年犯罪嫌疑人法定代理人诉讼权利义务告知书》已向我告知，我已知悉。</w:t>
      </w:r>
    </w:p>
    <w:p w:rsidR="00DF0570" w:rsidRPr="00DF0570" w:rsidRDefault="00DF0570" w:rsidP="00DF0570">
      <w:pPr>
        <w:pStyle w:val="Default"/>
        <w:ind w:firstLineChars="200" w:firstLine="640"/>
        <w:rPr>
          <w:rFonts w:ascii="仿宋_GB2312" w:eastAsia="仿宋_GB2312" w:hAnsi="Times New Roman"/>
          <w:sz w:val="32"/>
          <w:szCs w:val="32"/>
        </w:rPr>
      </w:pPr>
    </w:p>
    <w:p w:rsidR="00BD448D" w:rsidRPr="00470A32" w:rsidRDefault="00BD448D" w:rsidP="00BD448D">
      <w:pPr>
        <w:pStyle w:val="Default"/>
        <w:ind w:leftChars="900" w:left="1890" w:firstLineChars="200" w:firstLine="640"/>
        <w:jc w:val="center"/>
        <w:rPr>
          <w:rFonts w:ascii="仿宋_GB2312" w:eastAsia="仿宋_GB2312" w:hAnsi="Times New Roman"/>
          <w:sz w:val="32"/>
          <w:szCs w:val="32"/>
          <w:u w:val="single"/>
        </w:rPr>
      </w:pPr>
      <w:r w:rsidRPr="00BD448D">
        <w:rPr>
          <w:rFonts w:ascii="仿宋_GB2312" w:eastAsia="仿宋_GB2312" w:hAnsi="Times New Roman" w:hint="eastAsia"/>
          <w:sz w:val="32"/>
          <w:szCs w:val="32"/>
        </w:rPr>
        <w:t>法定代理人（签名）：</w:t>
      </w:r>
    </w:p>
    <w:p w:rsidR="00BD448D" w:rsidRDefault="00BD448D" w:rsidP="00BD448D">
      <w:pPr>
        <w:pStyle w:val="Default"/>
        <w:wordWrap w:val="0"/>
        <w:ind w:leftChars="900" w:left="1890" w:firstLineChars="200" w:firstLine="640"/>
        <w:jc w:val="right"/>
        <w:rPr>
          <w:rFonts w:ascii="仿宋_GB2312" w:eastAsia="仿宋_GB2312" w:hAnsi="Times New Roman"/>
          <w:sz w:val="32"/>
          <w:szCs w:val="32"/>
        </w:rPr>
      </w:pPr>
      <w:r w:rsidRPr="00470A32">
        <w:rPr>
          <w:rFonts w:ascii="仿宋_GB2312" w:eastAsia="仿宋_GB2312" w:hAnsi="Times New Roman" w:hint="eastAsia"/>
          <w:sz w:val="32"/>
          <w:szCs w:val="32"/>
        </w:rPr>
        <w:t>年</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月</w:t>
      </w:r>
      <w:r>
        <w:rPr>
          <w:rFonts w:ascii="仿宋_GB2312" w:eastAsia="仿宋_GB2312" w:hAnsi="Times New Roman" w:hint="eastAsia"/>
          <w:sz w:val="32"/>
          <w:szCs w:val="32"/>
        </w:rPr>
        <w:t xml:space="preserve">   </w:t>
      </w:r>
      <w:r w:rsidRPr="00470A32">
        <w:rPr>
          <w:rFonts w:ascii="仿宋_GB2312" w:eastAsia="仿宋_GB2312" w:hAnsi="Times New Roman" w:hint="eastAsia"/>
          <w:sz w:val="32"/>
          <w:szCs w:val="32"/>
        </w:rPr>
        <w:t>日</w:t>
      </w:r>
    </w:p>
    <w:p w:rsidR="00BD448D" w:rsidRDefault="00BD448D" w:rsidP="00D606DA">
      <w:pPr>
        <w:pStyle w:val="Default"/>
        <w:jc w:val="center"/>
        <w:rPr>
          <w:rFonts w:hAnsi="宋体"/>
          <w:sz w:val="36"/>
          <w:szCs w:val="36"/>
        </w:rPr>
      </w:pPr>
      <w:r w:rsidRPr="004B056D">
        <w:rPr>
          <w:rFonts w:hAnsi="宋体" w:hint="eastAsia"/>
          <w:sz w:val="36"/>
          <w:szCs w:val="36"/>
        </w:rPr>
        <w:lastRenderedPageBreak/>
        <w:t>××××</w:t>
      </w:r>
      <w:r>
        <w:rPr>
          <w:rFonts w:hAnsi="宋体"/>
          <w:sz w:val="36"/>
          <w:szCs w:val="36"/>
        </w:rPr>
        <w:t>人民检察院</w:t>
      </w:r>
    </w:p>
    <w:p w:rsidR="00DF0570" w:rsidRDefault="00DF0570" w:rsidP="00DF0570">
      <w:pPr>
        <w:pStyle w:val="Default"/>
        <w:jc w:val="center"/>
        <w:rPr>
          <w:b/>
          <w:sz w:val="44"/>
          <w:szCs w:val="44"/>
        </w:rPr>
      </w:pPr>
      <w:r w:rsidRPr="00BB7E32">
        <w:rPr>
          <w:rFonts w:hint="eastAsia"/>
          <w:b/>
          <w:sz w:val="44"/>
          <w:szCs w:val="44"/>
        </w:rPr>
        <w:t>未成年犯罪嫌疑人法定代理人诉讼权利义务</w:t>
      </w:r>
    </w:p>
    <w:p w:rsidR="00BA76C1" w:rsidRDefault="00DF0570" w:rsidP="00DF0570">
      <w:pPr>
        <w:pStyle w:val="Default"/>
        <w:jc w:val="center"/>
        <w:rPr>
          <w:b/>
          <w:sz w:val="44"/>
          <w:szCs w:val="44"/>
        </w:rPr>
      </w:pPr>
      <w:r w:rsidRPr="00BB7E32">
        <w:rPr>
          <w:rFonts w:hint="eastAsia"/>
          <w:b/>
          <w:sz w:val="44"/>
          <w:szCs w:val="44"/>
        </w:rPr>
        <w:t>告知书</w:t>
      </w:r>
    </w:p>
    <w:p w:rsidR="00D606DA" w:rsidRPr="00BA76C1" w:rsidRDefault="00BA76C1" w:rsidP="00D606DA">
      <w:pPr>
        <w:pStyle w:val="Default"/>
        <w:jc w:val="center"/>
        <w:rPr>
          <w:rFonts w:ascii="楷体_GB2312" w:eastAsia="楷体_GB2312" w:hAnsi="宋体"/>
          <w:sz w:val="28"/>
          <w:szCs w:val="28"/>
        </w:rPr>
      </w:pPr>
      <w:r w:rsidRPr="00BA76C1">
        <w:rPr>
          <w:rFonts w:ascii="楷体_GB2312" w:eastAsia="楷体_GB2312" w:hint="eastAsia"/>
          <w:sz w:val="28"/>
          <w:szCs w:val="28"/>
        </w:rPr>
        <w:t>（</w:t>
      </w:r>
      <w:r w:rsidR="004E02F3">
        <w:rPr>
          <w:rFonts w:ascii="楷体_GB2312" w:eastAsia="楷体_GB2312" w:hint="eastAsia"/>
          <w:sz w:val="28"/>
          <w:szCs w:val="28"/>
        </w:rPr>
        <w:t>审查起诉阶段</w:t>
      </w:r>
      <w:r w:rsidRPr="00BA76C1">
        <w:rPr>
          <w:rFonts w:ascii="楷体_GB2312" w:eastAsia="楷体_GB2312" w:hint="eastAsia"/>
          <w:sz w:val="28"/>
          <w:szCs w:val="28"/>
        </w:rPr>
        <w:t>）</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因你作为未成年犯罪嫌疑人的法定代理人，根据《中华人民共和国刑事诉讼法》和《未成年人刑事检察工作指引（试行）》的有关规定，现将办理未成年人刑事案件有关规定和你在审查起诉阶段依法享有的诉讼权利和承担的诉讼义务告知如下：</w:t>
      </w:r>
    </w:p>
    <w:p w:rsidR="004E02F3" w:rsidRPr="001E5EC3" w:rsidRDefault="004E02F3" w:rsidP="004E02F3">
      <w:pPr>
        <w:spacing w:line="380" w:lineRule="exact"/>
        <w:ind w:firstLineChars="200" w:firstLine="560"/>
        <w:rPr>
          <w:rFonts w:ascii="黑体" w:eastAsia="黑体" w:hAnsi="黑体"/>
          <w:color w:val="000000"/>
          <w:sz w:val="28"/>
          <w:szCs w:val="28"/>
        </w:rPr>
      </w:pPr>
      <w:r w:rsidRPr="001E5EC3">
        <w:rPr>
          <w:rFonts w:ascii="黑体" w:eastAsia="黑体" w:hAnsi="黑体" w:hint="eastAsia"/>
          <w:color w:val="000000"/>
          <w:sz w:val="28"/>
          <w:szCs w:val="28"/>
        </w:rPr>
        <w:t>一、诉讼权利</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1．未成年犯罪嫌疑人在接受讯问时，自愿如实供述自己的罪行，承认指控的犯罪事实，愿意接受处罚的，可以依法从宽处理。</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2．未成年犯罪嫌疑人自被</w:t>
      </w:r>
      <w:proofErr w:type="gramStart"/>
      <w:r w:rsidRPr="004E02F3">
        <w:rPr>
          <w:rFonts w:ascii="仿宋_GB2312" w:eastAsia="仿宋_GB2312" w:hint="eastAsia"/>
          <w:color w:val="000000"/>
          <w:sz w:val="28"/>
          <w:szCs w:val="28"/>
        </w:rPr>
        <w:t>侦查机</w:t>
      </w:r>
      <w:proofErr w:type="gramEnd"/>
      <w:r w:rsidRPr="004E02F3">
        <w:rPr>
          <w:rFonts w:ascii="仿宋_GB2312" w:eastAsia="仿宋_GB2312" w:hint="eastAsia"/>
          <w:color w:val="000000"/>
          <w:sz w:val="28"/>
          <w:szCs w:val="28"/>
        </w:rPr>
        <w:t>关第一次讯问或者采取强制措施之日起，有权委托辩护人。律师、人民团体或者犯罪嫌疑人所在单位推荐的人、犯罪嫌疑人的监护人、亲友都可以被委托为辩护人。</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3．你有权为未成年犯罪嫌疑人委托辩护人；如果没有委托的，办案机关应当通知法律援助机构指派律师免费为未成年犯罪嫌疑人提供辩护。</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4．你认为办案人员具有以下情形之一，有权要求他们回避：</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（1）是本案的当事人或者是当事人的近亲属的；</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（2）本人或者他的近亲属和本案有利害关系的；</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（3）担任过本案的证人、鉴定人、辩护人、诉讼代理人的；</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（4）与本案当事人有其他关系，可能影响公正处理案件的；</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（5）接受当事人及其委托的人的请客送礼，违反规定会见当事人及其委托的人。</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对检察机关驳回申请回避的决定，可以申请复议一次。</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5．未成年犯罪嫌疑人如果被羁押，你有权为其申请变更强制措施。</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6．未成年犯罪嫌疑人被采取强制措施超过法定期限的，你有权要求对其解除强制措施。</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7．对办案人员侵犯未成年犯罪嫌疑人诉讼权利和人身侮辱的行为，你有权提出控告。</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8．讯问未成年犯罪嫌疑人时你有权到场，并代为行使未成年犯罪嫌</w:t>
      </w:r>
      <w:r w:rsidRPr="004E02F3">
        <w:rPr>
          <w:rFonts w:ascii="仿宋_GB2312" w:eastAsia="仿宋_GB2312" w:hint="eastAsia"/>
          <w:color w:val="000000"/>
          <w:sz w:val="28"/>
          <w:szCs w:val="28"/>
        </w:rPr>
        <w:lastRenderedPageBreak/>
        <w:t>疑人的诉讼权利，同时你也享有以下权利：</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（1）向办案机关提供未成年人的成长经历、家庭环境、个性特点、社会活动以及其他与案件有关的情况；</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（2）讯问前，可以在办案人员陪同下会见未成年人，了解其健康状况、是否告知权利义务、合法权益是否被侵害等情况；</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（3）向未成年人解释有关法律规定，并告知其行为可能导致的后果；</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（4）对未成年人进行法治教育，有针对性地进行提醒教育；</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（5）发现办案机关存在诱供、逼供或其他侵害未成年人合法权益的情形，可以当场提意见，也可以在笔录上载明自己的意见，并向办案机关主管部门反映情况；</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（6）阅读讯问笔录或者要求向你宣读讯问笔录；</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（7）法律法规规定的其他权利。</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9．如果有涉及案件或者未成年犯罪嫌疑人有关情况的证据，你有权及时向承办案件的办案人员提供。</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10．你有权向检察机关申请与未成年人犯罪嫌疑人进行会见。</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11．你有权向检察机关提出促成双方当事人和解的申请。申请可以口头提出，也可以书面提出。</w:t>
      </w:r>
    </w:p>
    <w:p w:rsidR="004E02F3" w:rsidRPr="001E5EC3" w:rsidRDefault="004E02F3" w:rsidP="004E02F3">
      <w:pPr>
        <w:spacing w:line="380" w:lineRule="exact"/>
        <w:ind w:firstLineChars="200" w:firstLine="560"/>
        <w:rPr>
          <w:rFonts w:ascii="黑体" w:eastAsia="黑体" w:hAnsi="黑体"/>
          <w:color w:val="000000"/>
          <w:sz w:val="28"/>
          <w:szCs w:val="28"/>
        </w:rPr>
      </w:pPr>
      <w:bookmarkStart w:id="0" w:name="_GoBack"/>
      <w:r w:rsidRPr="001E5EC3">
        <w:rPr>
          <w:rFonts w:ascii="黑体" w:eastAsia="黑体" w:hAnsi="黑体" w:hint="eastAsia"/>
          <w:color w:val="000000"/>
          <w:sz w:val="28"/>
          <w:szCs w:val="28"/>
        </w:rPr>
        <w:t>二、诉讼义务</w:t>
      </w:r>
    </w:p>
    <w:bookmarkEnd w:id="0"/>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1．代为行使未成年犯罪嫌疑人的诉讼权利时，不得侵犯其合法权益。</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2．检察机关通知你在讯问时到场的，你应当携带能够证实自己身份的证件，准时到场。到场后，你应当随同办案人员进入讯问场所，并遵守讯问场所的相关规定，不得以任何方式妨碍办案人员正常的讯问活动或者诱导未成年犯罪嫌疑人作不实供述。违反前述规定的，你将被立即带离讯问场所，并可能被追究法律责任。</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3．不得利用参与诉讼的机会，隐匿、伪造、毁灭证据或者串供，不得威胁、引诱证人作伪证以及进行其他干扰刑事诉讼活动的行为。违反前述规定的，你将可能被追究法律责任。</w:t>
      </w:r>
    </w:p>
    <w:p w:rsidR="004E02F3" w:rsidRPr="004E02F3"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4．你应当配合检察机关做好未成年犯罪嫌疑人的帮教工作。</w:t>
      </w:r>
    </w:p>
    <w:p w:rsidR="00BA76C1" w:rsidRDefault="004E02F3" w:rsidP="004E02F3">
      <w:pPr>
        <w:spacing w:line="380" w:lineRule="exact"/>
        <w:ind w:firstLineChars="200" w:firstLine="560"/>
        <w:rPr>
          <w:rFonts w:ascii="仿宋_GB2312" w:eastAsia="仿宋_GB2312"/>
          <w:color w:val="000000"/>
          <w:sz w:val="28"/>
          <w:szCs w:val="28"/>
        </w:rPr>
      </w:pPr>
      <w:r w:rsidRPr="004E02F3">
        <w:rPr>
          <w:rFonts w:ascii="仿宋_GB2312" w:eastAsia="仿宋_GB2312" w:hint="eastAsia"/>
          <w:color w:val="000000"/>
          <w:sz w:val="28"/>
          <w:szCs w:val="28"/>
        </w:rPr>
        <w:t>5．你应当保守案件秘密，不得泄露案情或者涉案未成年人的个人信息。</w:t>
      </w:r>
    </w:p>
    <w:p w:rsidR="00DF0570" w:rsidRPr="00BD448D" w:rsidRDefault="00DF0570" w:rsidP="00DF0570">
      <w:pPr>
        <w:spacing w:line="400" w:lineRule="exact"/>
        <w:ind w:firstLineChars="200" w:firstLine="560"/>
        <w:rPr>
          <w:rFonts w:ascii="仿宋_GB2312" w:eastAsia="仿宋_GB2312"/>
          <w:color w:val="000000"/>
          <w:sz w:val="28"/>
          <w:szCs w:val="28"/>
        </w:rPr>
      </w:pPr>
    </w:p>
    <w:p w:rsidR="004E02F3" w:rsidRDefault="004E02F3" w:rsidP="00D606DA">
      <w:pPr>
        <w:pStyle w:val="Default"/>
        <w:jc w:val="center"/>
        <w:rPr>
          <w:b/>
          <w:sz w:val="44"/>
          <w:szCs w:val="44"/>
        </w:rPr>
      </w:pPr>
    </w:p>
    <w:p w:rsidR="004B056D" w:rsidRPr="00A4111E" w:rsidRDefault="004B056D" w:rsidP="00D606DA">
      <w:pPr>
        <w:pStyle w:val="Default"/>
        <w:jc w:val="center"/>
        <w:rPr>
          <w:b/>
          <w:sz w:val="44"/>
          <w:szCs w:val="44"/>
        </w:rPr>
      </w:pPr>
      <w:r w:rsidRPr="00A4111E">
        <w:rPr>
          <w:rFonts w:hint="eastAsia"/>
          <w:b/>
          <w:sz w:val="44"/>
          <w:szCs w:val="44"/>
        </w:rPr>
        <w:lastRenderedPageBreak/>
        <w:t>制作说明</w:t>
      </w:r>
    </w:p>
    <w:p w:rsidR="00126C3B" w:rsidRDefault="00126C3B" w:rsidP="00126C3B">
      <w:pPr>
        <w:autoSpaceDE w:val="0"/>
        <w:autoSpaceDN w:val="0"/>
        <w:adjustRightInd w:val="0"/>
        <w:jc w:val="left"/>
        <w:rPr>
          <w:rFonts w:ascii="仿宋_GB2312" w:eastAsia="仿宋_GB2312" w:hAnsiTheme="minorHAnsi" w:cs="仿宋_GB2312"/>
          <w:color w:val="000000"/>
          <w:kern w:val="0"/>
          <w:sz w:val="32"/>
          <w:szCs w:val="32"/>
        </w:rPr>
      </w:pPr>
    </w:p>
    <w:p w:rsidR="004E02F3" w:rsidRPr="004E02F3" w:rsidRDefault="004E02F3" w:rsidP="004E02F3">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4E02F3">
        <w:rPr>
          <w:rFonts w:ascii="仿宋_GB2312" w:eastAsia="仿宋_GB2312" w:hAnsiTheme="minorHAnsi" w:cs="仿宋_GB2312" w:hint="eastAsia"/>
          <w:color w:val="000000"/>
          <w:kern w:val="0"/>
          <w:sz w:val="32"/>
          <w:szCs w:val="32"/>
        </w:rPr>
        <w:t>一、制作依据</w:t>
      </w:r>
    </w:p>
    <w:p w:rsidR="004E02F3" w:rsidRPr="004E02F3" w:rsidRDefault="004E02F3" w:rsidP="004E02F3">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4E02F3">
        <w:rPr>
          <w:rFonts w:ascii="仿宋_GB2312" w:eastAsia="仿宋_GB2312" w:hAnsiTheme="minorHAnsi" w:cs="仿宋_GB2312" w:hint="eastAsia"/>
          <w:color w:val="000000"/>
          <w:kern w:val="0"/>
          <w:sz w:val="32"/>
          <w:szCs w:val="32"/>
        </w:rPr>
        <w:t>本文书依据《人民检察院刑事诉讼规则》第四百六十五条、《未成年人刑事检察工作指引（试行）》第二十五条、第四十七条、第一百零七条、第一百一十条的规定制作。为人民检察院审查起诉未成年人刑事案件，讯问时告知到场的未成年犯罪嫌疑人的法定代理人诉讼权利义务时使用。</w:t>
      </w:r>
    </w:p>
    <w:p w:rsidR="004E02F3" w:rsidRPr="004E02F3" w:rsidRDefault="004E02F3" w:rsidP="004E02F3">
      <w:pPr>
        <w:autoSpaceDE w:val="0"/>
        <w:autoSpaceDN w:val="0"/>
        <w:adjustRightInd w:val="0"/>
        <w:ind w:firstLineChars="200" w:firstLine="640"/>
        <w:jc w:val="left"/>
        <w:rPr>
          <w:rFonts w:ascii="仿宋_GB2312" w:eastAsia="仿宋_GB2312" w:hAnsiTheme="minorHAnsi" w:cs="仿宋_GB2312"/>
          <w:color w:val="000000"/>
          <w:kern w:val="0"/>
          <w:sz w:val="32"/>
          <w:szCs w:val="32"/>
        </w:rPr>
      </w:pPr>
      <w:r w:rsidRPr="004E02F3">
        <w:rPr>
          <w:rFonts w:ascii="仿宋_GB2312" w:eastAsia="仿宋_GB2312" w:hAnsiTheme="minorHAnsi" w:cs="仿宋_GB2312" w:hint="eastAsia"/>
          <w:color w:val="000000"/>
          <w:kern w:val="0"/>
          <w:sz w:val="32"/>
          <w:szCs w:val="32"/>
        </w:rPr>
        <w:t>二、制作说明</w:t>
      </w:r>
    </w:p>
    <w:p w:rsidR="004B056D" w:rsidRDefault="004E02F3" w:rsidP="004E02F3">
      <w:pPr>
        <w:autoSpaceDE w:val="0"/>
        <w:autoSpaceDN w:val="0"/>
        <w:adjustRightInd w:val="0"/>
        <w:ind w:firstLineChars="200" w:firstLine="640"/>
        <w:jc w:val="left"/>
      </w:pPr>
      <w:r w:rsidRPr="004E02F3">
        <w:rPr>
          <w:rFonts w:ascii="仿宋_GB2312" w:eastAsia="仿宋_GB2312" w:hAnsiTheme="minorHAnsi" w:cs="仿宋_GB2312" w:hint="eastAsia"/>
          <w:color w:val="000000"/>
          <w:kern w:val="0"/>
          <w:sz w:val="32"/>
          <w:szCs w:val="32"/>
        </w:rPr>
        <w:t>本文书以人为单位制作，应在收到移送审查起诉的案件材料之日起三日以内交未成年犯罪嫌疑人的法定代理人，回执经法定代理人签名后附卷。本文书也可根据情况通过邮寄方式告知。</w:t>
      </w:r>
    </w:p>
    <w:sectPr w:rsidR="004B056D" w:rsidSect="00E902C5">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6F41" w:rsidRDefault="00FD6F41" w:rsidP="0040527A">
      <w:r>
        <w:separator/>
      </w:r>
    </w:p>
  </w:endnote>
  <w:endnote w:type="continuationSeparator" w:id="0">
    <w:p w:rsidR="00FD6F41" w:rsidRDefault="00FD6F41" w:rsidP="004052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altName w:val="Times New Roman"/>
    <w:panose1 w:val="02020603050405020304"/>
    <w:charset w:val="00"/>
    <w:family w:val="roman"/>
    <w:pitch w:val="variable"/>
    <w:sig w:usb0="E0002AFF" w:usb1="C0007841" w:usb2="00000009" w:usb3="00000000" w:csb0="000001FF" w:csb1="00000000"/>
  </w:font>
  <w:font w:name="楷体_GB2312">
    <w:panose1 w:val="02010609030101010101"/>
    <w:charset w:val="86"/>
    <w:family w:val="modern"/>
    <w:pitch w:val="fixed"/>
    <w:sig w:usb0="00000001" w:usb1="080E0000" w:usb2="00000010" w:usb3="00000000" w:csb0="00040000" w:csb1="00000000"/>
  </w:font>
  <w:font w:name="仿宋_GB2312">
    <w:altName w:val="·..."/>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6F41" w:rsidRDefault="00FD6F41" w:rsidP="0040527A">
      <w:r>
        <w:separator/>
      </w:r>
    </w:p>
  </w:footnote>
  <w:footnote w:type="continuationSeparator" w:id="0">
    <w:p w:rsidR="00FD6F41" w:rsidRDefault="00FD6F41" w:rsidP="0040527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056D"/>
    <w:rsid w:val="00021364"/>
    <w:rsid w:val="0009401E"/>
    <w:rsid w:val="000A4A4E"/>
    <w:rsid w:val="000C19B0"/>
    <w:rsid w:val="000C59E0"/>
    <w:rsid w:val="000E1642"/>
    <w:rsid w:val="00121A14"/>
    <w:rsid w:val="00126C3B"/>
    <w:rsid w:val="00182623"/>
    <w:rsid w:val="00183CC1"/>
    <w:rsid w:val="001A3CA5"/>
    <w:rsid w:val="001A5203"/>
    <w:rsid w:val="001E5EC3"/>
    <w:rsid w:val="002164C6"/>
    <w:rsid w:val="00256BBD"/>
    <w:rsid w:val="00262D78"/>
    <w:rsid w:val="0028114B"/>
    <w:rsid w:val="00362FC4"/>
    <w:rsid w:val="003D5786"/>
    <w:rsid w:val="003E69B0"/>
    <w:rsid w:val="003F7DA8"/>
    <w:rsid w:val="00402E88"/>
    <w:rsid w:val="0040527A"/>
    <w:rsid w:val="0041473A"/>
    <w:rsid w:val="00470A32"/>
    <w:rsid w:val="004A6525"/>
    <w:rsid w:val="004B056D"/>
    <w:rsid w:val="004E02F3"/>
    <w:rsid w:val="004F68B8"/>
    <w:rsid w:val="005307C4"/>
    <w:rsid w:val="00535F68"/>
    <w:rsid w:val="005432AF"/>
    <w:rsid w:val="005675FA"/>
    <w:rsid w:val="005F772B"/>
    <w:rsid w:val="0068721A"/>
    <w:rsid w:val="006C4B10"/>
    <w:rsid w:val="007305FE"/>
    <w:rsid w:val="007375E0"/>
    <w:rsid w:val="00753F5C"/>
    <w:rsid w:val="007621F8"/>
    <w:rsid w:val="007773C0"/>
    <w:rsid w:val="007B2138"/>
    <w:rsid w:val="00820B0E"/>
    <w:rsid w:val="008630E7"/>
    <w:rsid w:val="00866A2D"/>
    <w:rsid w:val="00893D49"/>
    <w:rsid w:val="008E422F"/>
    <w:rsid w:val="0092512A"/>
    <w:rsid w:val="00932934"/>
    <w:rsid w:val="0099158A"/>
    <w:rsid w:val="009A3A37"/>
    <w:rsid w:val="009C72EA"/>
    <w:rsid w:val="00A00A6A"/>
    <w:rsid w:val="00A32383"/>
    <w:rsid w:val="00A4111E"/>
    <w:rsid w:val="00A64ECD"/>
    <w:rsid w:val="00AE0AD7"/>
    <w:rsid w:val="00B756FC"/>
    <w:rsid w:val="00B929E2"/>
    <w:rsid w:val="00BA76C1"/>
    <w:rsid w:val="00BB039C"/>
    <w:rsid w:val="00BB7E32"/>
    <w:rsid w:val="00BD20A2"/>
    <w:rsid w:val="00BD448D"/>
    <w:rsid w:val="00BD58A2"/>
    <w:rsid w:val="00BF2A6B"/>
    <w:rsid w:val="00C061B7"/>
    <w:rsid w:val="00C07069"/>
    <w:rsid w:val="00C17FE7"/>
    <w:rsid w:val="00C77B80"/>
    <w:rsid w:val="00C9090A"/>
    <w:rsid w:val="00D27290"/>
    <w:rsid w:val="00D46B9F"/>
    <w:rsid w:val="00D606DA"/>
    <w:rsid w:val="00D9791D"/>
    <w:rsid w:val="00DA2C46"/>
    <w:rsid w:val="00DC526D"/>
    <w:rsid w:val="00DE2BC5"/>
    <w:rsid w:val="00DF0570"/>
    <w:rsid w:val="00E22665"/>
    <w:rsid w:val="00E33864"/>
    <w:rsid w:val="00E50A93"/>
    <w:rsid w:val="00E537B2"/>
    <w:rsid w:val="00E61F2F"/>
    <w:rsid w:val="00E902C5"/>
    <w:rsid w:val="00EC0B3B"/>
    <w:rsid w:val="00F95E46"/>
    <w:rsid w:val="00FD6F41"/>
    <w:rsid w:val="00FE74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B056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056D"/>
    <w:pPr>
      <w:widowControl w:val="0"/>
      <w:autoSpaceDE w:val="0"/>
      <w:autoSpaceDN w:val="0"/>
      <w:adjustRightInd w:val="0"/>
    </w:pPr>
    <w:rPr>
      <w:rFonts w:ascii="宋体" w:eastAsia="宋体" w:cs="宋体"/>
      <w:color w:val="000000"/>
      <w:kern w:val="0"/>
      <w:sz w:val="24"/>
      <w:szCs w:val="24"/>
    </w:rPr>
  </w:style>
  <w:style w:type="paragraph" w:styleId="a3">
    <w:name w:val="header"/>
    <w:basedOn w:val="a"/>
    <w:link w:val="Char"/>
    <w:uiPriority w:val="99"/>
    <w:unhideWhenUsed/>
    <w:rsid w:val="0040527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0527A"/>
    <w:rPr>
      <w:rFonts w:ascii="Times New Roman" w:eastAsia="宋体" w:hAnsi="Times New Roman" w:cs="Times New Roman"/>
      <w:sz w:val="18"/>
      <w:szCs w:val="18"/>
    </w:rPr>
  </w:style>
  <w:style w:type="paragraph" w:styleId="a4">
    <w:name w:val="footer"/>
    <w:basedOn w:val="a"/>
    <w:link w:val="Char0"/>
    <w:uiPriority w:val="99"/>
    <w:unhideWhenUsed/>
    <w:rsid w:val="0040527A"/>
    <w:pPr>
      <w:tabs>
        <w:tab w:val="center" w:pos="4153"/>
        <w:tab w:val="right" w:pos="8306"/>
      </w:tabs>
      <w:snapToGrid w:val="0"/>
      <w:jc w:val="left"/>
    </w:pPr>
    <w:rPr>
      <w:sz w:val="18"/>
      <w:szCs w:val="18"/>
    </w:rPr>
  </w:style>
  <w:style w:type="character" w:customStyle="1" w:styleId="Char0">
    <w:name w:val="页脚 Char"/>
    <w:basedOn w:val="a0"/>
    <w:link w:val="a4"/>
    <w:uiPriority w:val="99"/>
    <w:rsid w:val="0040527A"/>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289</Words>
  <Characters>1652</Characters>
  <Application>Microsoft Office Word</Application>
  <DocSecurity>0</DocSecurity>
  <Lines>13</Lines>
  <Paragraphs>3</Paragraphs>
  <ScaleCrop>false</ScaleCrop>
  <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胡俊</dc:creator>
  <cp:lastModifiedBy>胡俊</cp:lastModifiedBy>
  <cp:revision>4</cp:revision>
  <dcterms:created xsi:type="dcterms:W3CDTF">2020-03-16T09:26:00Z</dcterms:created>
  <dcterms:modified xsi:type="dcterms:W3CDTF">2020-03-16T09:49:00Z</dcterms:modified>
</cp:coreProperties>
</file>