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21D54">
              <w:rPr>
                <w:rFonts w:ascii="宋体" w:hAnsi="宋体" w:hint="eastAsia"/>
                <w:b/>
                <w:sz w:val="44"/>
                <w:szCs w:val="44"/>
              </w:rPr>
              <w:t>不批准逮捕决定书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proofErr w:type="gramEnd"/>
            <w:r w:rsidR="00631724">
              <w:rPr>
                <w:rFonts w:ascii="楷体_GB2312" w:eastAsia="楷体_GB2312" w:hint="eastAsia"/>
                <w:sz w:val="28"/>
                <w:szCs w:val="28"/>
              </w:rPr>
              <w:t>批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631724" w:rsidRDefault="00631724" w:rsidP="00631724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情况（姓名、性别、出生日期、公民身份号码、工作单位、住址、是否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631724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31724" w:rsidRPr="004B056D" w:rsidRDefault="00631724" w:rsidP="00631724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631724" w:rsidP="00631724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proofErr w:type="gramEnd"/>
            <w:r w:rsidR="00631724">
              <w:rPr>
                <w:rFonts w:ascii="楷体_GB2312" w:eastAsia="楷体_GB2312" w:cs="楷体_GB2312" w:hint="eastAsia"/>
                <w:sz w:val="28"/>
                <w:szCs w:val="28"/>
              </w:rPr>
              <w:t>批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631724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="00631724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631724">
              <w:rPr>
                <w:rFonts w:ascii="仿宋_GB2312" w:eastAsia="仿宋_GB2312" w:hint="eastAsia"/>
                <w:sz w:val="32"/>
                <w:szCs w:val="32"/>
              </w:rPr>
              <w:t>关）：</w:t>
            </w:r>
          </w:p>
          <w:p w:rsidR="00E902C5" w:rsidRDefault="005432AF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631724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。请依法立即执行，并在三日以内将执行情况通知本院。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121D5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proofErr w:type="gramEnd"/>
            <w:r w:rsidR="00631724">
              <w:rPr>
                <w:rFonts w:ascii="楷体_GB2312" w:eastAsia="楷体_GB2312" w:cs="楷体_GB2312" w:hint="eastAsia"/>
                <w:sz w:val="28"/>
                <w:szCs w:val="28"/>
              </w:rPr>
              <w:t>批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31724" w:rsidRPr="00535F68" w:rsidRDefault="00535F68" w:rsidP="0063172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631724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="00631724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="00631724">
              <w:rPr>
                <w:rFonts w:ascii="仿宋_GB2312" w:eastAsia="仿宋_GB2312" w:hint="eastAsia"/>
                <w:sz w:val="32"/>
                <w:szCs w:val="32"/>
              </w:rPr>
              <w:t>关）：</w:t>
            </w:r>
          </w:p>
          <w:p w:rsidR="00535F68" w:rsidRDefault="00631724" w:rsidP="0063172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。请依法立即执行，并在三日以内将执行情况通知本院。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631724" w:rsidRDefault="00535F68" w:rsidP="002A657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631724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批准逮捕决定书的执行情况通知如下：</w:t>
            </w:r>
          </w:p>
          <w:p w:rsidR="00535F68" w:rsidRDefault="00535F68" w:rsidP="002A6578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释放（或者变更为</w:t>
            </w:r>
            <w:r w:rsidR="002A657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）。</w:t>
            </w:r>
          </w:p>
          <w:p w:rsidR="00631724" w:rsidRPr="00631724" w:rsidRDefault="00631724" w:rsidP="002A6578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31724" w:rsidRPr="00631724" w:rsidRDefault="00631724" w:rsidP="0063172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3172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条、第九十一条的规定制作。为人民检察院在公安机关提请批准逮捕犯罪嫌疑人时，认为犯罪嫌疑人的行为不符合《中华人民共和国刑事诉讼法》第八十一条的规定时，决定不批准逮捕犯罪嫌疑人时使用。</w:t>
      </w:r>
    </w:p>
    <w:p w:rsidR="00631724" w:rsidRPr="00631724" w:rsidRDefault="00631724" w:rsidP="0063172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31724">
        <w:rPr>
          <w:rFonts w:ascii="仿宋_GB2312" w:eastAsia="仿宋_GB2312" w:cs="仿宋_GB2312" w:hint="eastAsia"/>
          <w:sz w:val="32"/>
          <w:szCs w:val="32"/>
        </w:rPr>
        <w:t>二、第三联、第四联中应写明不批准逮捕犯罪嫌疑人的原因，如认为不构成犯罪、事实不清、证据不足、不可能判处徒刑以上刑罚、没有社会危险性或者认为符合适用监视居住的条件等。</w:t>
      </w:r>
    </w:p>
    <w:p w:rsidR="004B056D" w:rsidRDefault="00631724" w:rsidP="00631724">
      <w:pPr>
        <w:pStyle w:val="Default"/>
        <w:ind w:firstLineChars="200" w:firstLine="640"/>
      </w:pPr>
      <w:r w:rsidRPr="00631724">
        <w:rPr>
          <w:rFonts w:ascii="仿宋_GB2312" w:eastAsia="仿宋_GB2312" w:cs="仿宋_GB2312" w:hint="eastAsia"/>
          <w:sz w:val="32"/>
          <w:szCs w:val="32"/>
        </w:rPr>
        <w:t>三、本文书共四联，第一联存根，统一保存备查；第二联附卷；第三联送达</w:t>
      </w:r>
      <w:proofErr w:type="gramStart"/>
      <w:r w:rsidRPr="00631724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31724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631724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31724">
        <w:rPr>
          <w:rFonts w:ascii="仿宋_GB2312" w:eastAsia="仿宋_GB2312" w:cs="仿宋_GB2312" w:hint="eastAsia"/>
          <w:sz w:val="32"/>
          <w:szCs w:val="32"/>
        </w:rPr>
        <w:t>关退回后附卷，划线处应填写犯罪嫌疑人于何时被释放或者变更为何种强制措施。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1B" w:rsidRDefault="00154B1B" w:rsidP="00054F05">
      <w:r>
        <w:separator/>
      </w:r>
    </w:p>
  </w:endnote>
  <w:endnote w:type="continuationSeparator" w:id="0">
    <w:p w:rsidR="00154B1B" w:rsidRDefault="00154B1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1B" w:rsidRDefault="00154B1B" w:rsidP="00054F05">
      <w:r>
        <w:separator/>
      </w:r>
    </w:p>
  </w:footnote>
  <w:footnote w:type="continuationSeparator" w:id="0">
    <w:p w:rsidR="00154B1B" w:rsidRDefault="00154B1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21D54"/>
    <w:rsid w:val="00154B1B"/>
    <w:rsid w:val="002A6578"/>
    <w:rsid w:val="00444592"/>
    <w:rsid w:val="004B056D"/>
    <w:rsid w:val="00535F68"/>
    <w:rsid w:val="005432AF"/>
    <w:rsid w:val="0055015B"/>
    <w:rsid w:val="005847CB"/>
    <w:rsid w:val="00631724"/>
    <w:rsid w:val="00676368"/>
    <w:rsid w:val="008471AA"/>
    <w:rsid w:val="0086387F"/>
    <w:rsid w:val="00A4111E"/>
    <w:rsid w:val="00A80936"/>
    <w:rsid w:val="00B356DB"/>
    <w:rsid w:val="00BD20A2"/>
    <w:rsid w:val="00C422E1"/>
    <w:rsid w:val="00C57E4D"/>
    <w:rsid w:val="00C72318"/>
    <w:rsid w:val="00D179A1"/>
    <w:rsid w:val="00D35AC8"/>
    <w:rsid w:val="00E760B4"/>
    <w:rsid w:val="00E902C5"/>
    <w:rsid w:val="00F24B26"/>
    <w:rsid w:val="00F95E46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2020-03-17T10:43:00Z</dcterms:created>
  <dcterms:modified xsi:type="dcterms:W3CDTF">2020-03-17T10:47:00Z</dcterms:modified>
</cp:coreProperties>
</file>