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191" w:rsidRDefault="00B90191" w:rsidP="00B90191">
      <w:pPr>
        <w:jc w:val="center"/>
        <w:rPr>
          <w:rFonts w:ascii="宋体" w:eastAsia="宋体" w:hAnsi="宋体" w:cs="宋体" w:hint="eastAsia"/>
          <w:b/>
          <w:sz w:val="36"/>
          <w:szCs w:val="36"/>
        </w:rPr>
      </w:pPr>
      <w:r>
        <w:rPr>
          <w:rFonts w:ascii="宋体" w:eastAsia="宋体" w:hAnsi="宋体" w:cs="宋体" w:hint="eastAsia"/>
          <w:sz w:val="36"/>
          <w:szCs w:val="36"/>
        </w:rPr>
        <w:t>×××人民检察院</w:t>
      </w:r>
    </w:p>
    <w:p w:rsidR="00B90191" w:rsidRDefault="00B90191" w:rsidP="00B90191">
      <w:pPr>
        <w:adjustRightInd w:val="0"/>
        <w:snapToGrid w:val="0"/>
        <w:jc w:val="center"/>
        <w:rPr>
          <w:rFonts w:ascii="仿宋_GB2312" w:hAnsi="仿宋_GB2312" w:cs="仿宋_GB2312" w:hint="eastAsia"/>
          <w:szCs w:val="32"/>
        </w:rPr>
      </w:pPr>
      <w:bookmarkStart w:id="0" w:name="_GoBack"/>
      <w:r>
        <w:rPr>
          <w:rFonts w:ascii="宋体" w:eastAsia="宋体" w:hAnsi="宋体" w:cs="宋体" w:hint="eastAsia"/>
          <w:b/>
          <w:spacing w:val="20"/>
          <w:sz w:val="44"/>
          <w:szCs w:val="44"/>
        </w:rPr>
        <w:t>移 送 函</w:t>
      </w:r>
      <w:bookmarkEnd w:id="0"/>
      <w:r>
        <w:rPr>
          <w:rFonts w:ascii="仿宋_GB2312" w:hAnsi="仿宋_GB2312" w:cs="仿宋_GB2312" w:hint="eastAsia"/>
          <w:szCs w:val="32"/>
        </w:rPr>
        <w:t xml:space="preserve">         </w:t>
      </w:r>
    </w:p>
    <w:p w:rsidR="00B90191" w:rsidRDefault="00B90191" w:rsidP="00B90191">
      <w:pPr>
        <w:adjustRightInd w:val="0"/>
        <w:snapToGrid w:val="0"/>
        <w:jc w:val="center"/>
        <w:rPr>
          <w:rFonts w:ascii="楷体_GB2312" w:eastAsia="楷体_GB2312" w:hAnsi="楷体_GB2312" w:hint="eastAsia"/>
          <w:sz w:val="28"/>
          <w:szCs w:val="32"/>
        </w:rPr>
      </w:pPr>
      <w:r>
        <w:rPr>
          <w:rFonts w:ascii="宋体" w:hAnsi="宋体" w:hint="eastAsia"/>
          <w:sz w:val="28"/>
          <w:szCs w:val="28"/>
        </w:rPr>
        <w:t xml:space="preserve">  </w:t>
      </w:r>
    </w:p>
    <w:p w:rsidR="00B90191" w:rsidRDefault="00B90191" w:rsidP="00B90191">
      <w:pPr>
        <w:adjustRightInd w:val="0"/>
        <w:snapToGrid w:val="0"/>
        <w:jc w:val="right"/>
        <w:rPr>
          <w:rFonts w:ascii="宋体" w:eastAsia="宋体" w:hAnsi="宋体" w:cs="宋体" w:hint="eastAsia"/>
          <w:b/>
          <w:sz w:val="44"/>
          <w:szCs w:val="44"/>
        </w:rPr>
      </w:pPr>
      <w:r>
        <w:rPr>
          <w:rFonts w:ascii="宋体" w:hAnsi="宋体" w:hint="eastAsia"/>
          <w:sz w:val="28"/>
          <w:szCs w:val="28"/>
        </w:rPr>
        <w:t xml:space="preserve"> </w:t>
      </w:r>
      <w:r>
        <w:rPr>
          <w:rFonts w:ascii="楷体_GB2312" w:eastAsia="楷体_GB2312" w:hAnsi="宋体" w:hint="eastAsia"/>
          <w:sz w:val="28"/>
          <w:szCs w:val="28"/>
        </w:rPr>
        <w:t>×检×部刑申</w:t>
      </w:r>
      <w:r>
        <w:rPr>
          <w:rFonts w:ascii="楷体_GB2312" w:eastAsia="楷体_GB2312" w:hAnsi="楷体_GB2312" w:hint="eastAsia"/>
          <w:bCs/>
          <w:sz w:val="28"/>
          <w:szCs w:val="28"/>
        </w:rPr>
        <w:t>移</w:t>
      </w:r>
      <w:r>
        <w:rPr>
          <w:rFonts w:ascii="楷体_GB2312" w:eastAsia="楷体_GB2312" w:hAnsi="楷体_GB2312" w:cs="楷体_GB2312" w:hint="eastAsia"/>
          <w:sz w:val="28"/>
          <w:szCs w:val="28"/>
        </w:rPr>
        <w:t>〔  〕  号</w:t>
      </w:r>
    </w:p>
    <w:p w:rsidR="00B90191" w:rsidRDefault="00B90191" w:rsidP="00B90191">
      <w:pPr>
        <w:rPr>
          <w:rFonts w:ascii="仿宋_GB2312" w:hAnsi="仿宋_GB2312" w:cs="Arial" w:hint="eastAsia"/>
          <w:szCs w:val="32"/>
        </w:rPr>
      </w:pPr>
    </w:p>
    <w:p w:rsidR="00B90191" w:rsidRDefault="00B90191" w:rsidP="00B90191">
      <w:pPr>
        <w:rPr>
          <w:szCs w:val="32"/>
        </w:rPr>
      </w:pPr>
      <w:r>
        <w:rPr>
          <w:rFonts w:ascii="仿宋_GB2312" w:hAnsi="仿宋_GB2312" w:cs="Arial" w:hint="eastAsia"/>
          <w:szCs w:val="32"/>
        </w:rPr>
        <w:t>×××</w:t>
      </w:r>
      <w:r>
        <w:rPr>
          <w:szCs w:val="32"/>
        </w:rPr>
        <w:t>：（有关</w:t>
      </w:r>
      <w:r>
        <w:rPr>
          <w:rFonts w:hint="eastAsia"/>
          <w:szCs w:val="32"/>
        </w:rPr>
        <w:t>机关</w:t>
      </w:r>
      <w:r>
        <w:rPr>
          <w:szCs w:val="32"/>
        </w:rPr>
        <w:t>）</w:t>
      </w:r>
    </w:p>
    <w:p w:rsidR="00B90191" w:rsidRDefault="00B90191" w:rsidP="00B90191">
      <w:pPr>
        <w:ind w:firstLineChars="200" w:firstLine="632"/>
        <w:rPr>
          <w:rFonts w:ascii="仿宋_GB2312" w:hAnsi="仿宋_GB2312" w:cs="Arial" w:hint="eastAsia"/>
          <w:szCs w:val="32"/>
        </w:rPr>
      </w:pPr>
      <w:r>
        <w:rPr>
          <w:rFonts w:ascii="仿宋_GB2312" w:hAnsi="仿宋_GB2312" w:cs="Arial" w:hint="eastAsia"/>
          <w:szCs w:val="32"/>
        </w:rPr>
        <w:t>我院在办理</w:t>
      </w:r>
      <w:r>
        <w:rPr>
          <w:rFonts w:ascii="仿宋_GB2312" w:hint="eastAsia"/>
          <w:szCs w:val="32"/>
        </w:rPr>
        <w:t>申诉人×××不服×××人民法院或者人民检察院</w:t>
      </w:r>
      <w:r>
        <w:rPr>
          <w:rFonts w:ascii="仿宋_GB2312"/>
          <w:szCs w:val="32"/>
        </w:rPr>
        <w:t>……</w:t>
      </w:r>
      <w:r>
        <w:rPr>
          <w:rFonts w:ascii="仿宋_GB2312" w:hint="eastAsia"/>
          <w:szCs w:val="32"/>
        </w:rPr>
        <w:t>（写明文号）刑事判决、裁定或者决定</w:t>
      </w:r>
      <w:r>
        <w:rPr>
          <w:rFonts w:ascii="仿宋_GB2312" w:hAnsi="仿宋_GB2312" w:cs="Arial" w:hint="eastAsia"/>
          <w:szCs w:val="32"/>
        </w:rPr>
        <w:t>申诉案件中，发现</w:t>
      </w:r>
      <w:r>
        <w:rPr>
          <w:rFonts w:ascii="仿宋_GB2312" w:hAnsi="仿宋_GB2312" w:hint="eastAsia"/>
        </w:rPr>
        <w:t>……（写明违法违纪行为，或者遗漏罪行、遗漏同案犯罪嫌疑人等内容，如果有二项以上内容，可以按照先重后轻的顺序分项表述）</w:t>
      </w:r>
    </w:p>
    <w:p w:rsidR="00B90191" w:rsidRDefault="00B90191" w:rsidP="00B90191">
      <w:pPr>
        <w:ind w:firstLineChars="200" w:firstLine="632"/>
        <w:rPr>
          <w:szCs w:val="32"/>
        </w:rPr>
      </w:pPr>
      <w:r>
        <w:rPr>
          <w:rFonts w:ascii="仿宋_GB2312" w:hAnsi="仿宋_GB2312" w:hint="eastAsia"/>
        </w:rPr>
        <w:t>根据《人民检察院办理刑事申诉案件规定》第六十二条（或者第六十三条）规定，现将有关材料移送你（部、委、局）</w:t>
      </w:r>
      <w:r>
        <w:rPr>
          <w:szCs w:val="32"/>
        </w:rPr>
        <w:t>处理。</w:t>
      </w:r>
    </w:p>
    <w:p w:rsidR="00B90191" w:rsidRDefault="00B90191" w:rsidP="00B90191">
      <w:pPr>
        <w:rPr>
          <w:szCs w:val="32"/>
        </w:rPr>
      </w:pPr>
    </w:p>
    <w:p w:rsidR="00B90191" w:rsidRDefault="00B90191" w:rsidP="00B90191">
      <w:pPr>
        <w:rPr>
          <w:szCs w:val="32"/>
        </w:rPr>
      </w:pPr>
    </w:p>
    <w:p w:rsidR="00B90191" w:rsidRDefault="00B90191" w:rsidP="00B90191">
      <w:pPr>
        <w:rPr>
          <w:szCs w:val="32"/>
        </w:rPr>
      </w:pPr>
    </w:p>
    <w:p w:rsidR="00B90191" w:rsidRDefault="00B90191" w:rsidP="00B90191">
      <w:pPr>
        <w:rPr>
          <w:rFonts w:ascii="仿宋_GB2312" w:hint="eastAsia"/>
          <w:szCs w:val="32"/>
        </w:rPr>
      </w:pPr>
      <w:r>
        <w:rPr>
          <w:szCs w:val="32"/>
        </w:rPr>
        <w:t xml:space="preserve">           </w:t>
      </w:r>
      <w:r>
        <w:rPr>
          <w:rFonts w:ascii="仿宋_GB2312" w:hint="eastAsia"/>
          <w:szCs w:val="32"/>
        </w:rPr>
        <w:t xml:space="preserve">                             年  月  日</w:t>
      </w:r>
    </w:p>
    <w:p w:rsidR="00B90191" w:rsidRDefault="00B90191" w:rsidP="00B90191">
      <w:pPr>
        <w:rPr>
          <w:szCs w:val="32"/>
        </w:rPr>
      </w:pPr>
      <w:r>
        <w:rPr>
          <w:rFonts w:hint="eastAsia"/>
          <w:szCs w:val="32"/>
        </w:rPr>
        <w:t xml:space="preserve">                                         </w:t>
      </w:r>
      <w:r>
        <w:rPr>
          <w:rFonts w:hint="eastAsia"/>
          <w:szCs w:val="32"/>
        </w:rPr>
        <w:t>（院印）</w:t>
      </w:r>
    </w:p>
    <w:p w:rsidR="00B90191" w:rsidRDefault="00B90191" w:rsidP="00B90191">
      <w:pPr>
        <w:rPr>
          <w:szCs w:val="32"/>
        </w:rPr>
      </w:pPr>
    </w:p>
    <w:p w:rsidR="00B90191" w:rsidRDefault="00B90191" w:rsidP="00B90191">
      <w:pPr>
        <w:rPr>
          <w:rFonts w:hint="eastAsia"/>
          <w:szCs w:val="32"/>
        </w:rPr>
      </w:pPr>
      <w:r>
        <w:rPr>
          <w:szCs w:val="32"/>
        </w:rPr>
        <w:t>附：</w:t>
      </w:r>
      <w:r>
        <w:rPr>
          <w:rFonts w:hint="eastAsia"/>
          <w:szCs w:val="32"/>
        </w:rPr>
        <w:t>相关材料</w:t>
      </w:r>
    </w:p>
    <w:p w:rsidR="00B90191" w:rsidRDefault="00B90191" w:rsidP="00B90191">
      <w:pPr>
        <w:jc w:val="center"/>
        <w:rPr>
          <w:rFonts w:ascii="宋体" w:eastAsia="宋体" w:hAnsi="宋体" w:cs="宋体" w:hint="eastAsia"/>
          <w:sz w:val="44"/>
          <w:szCs w:val="44"/>
        </w:rPr>
      </w:pPr>
      <w:r>
        <w:rPr>
          <w:rFonts w:hint="eastAsia"/>
          <w:sz w:val="44"/>
        </w:rPr>
        <w:br w:type="page"/>
      </w:r>
      <w:r>
        <w:rPr>
          <w:rFonts w:ascii="宋体" w:eastAsia="宋体" w:hAnsi="宋体" w:cs="宋体" w:hint="eastAsia"/>
          <w:sz w:val="44"/>
          <w:szCs w:val="44"/>
        </w:rPr>
        <w:lastRenderedPageBreak/>
        <w:t>制作说明</w:t>
      </w:r>
    </w:p>
    <w:p w:rsidR="00B90191" w:rsidRDefault="00B90191" w:rsidP="00B90191">
      <w:pPr>
        <w:ind w:firstLineChars="200" w:firstLine="632"/>
        <w:rPr>
          <w:rFonts w:ascii="仿宋_GB2312" w:hint="eastAsia"/>
          <w:szCs w:val="32"/>
        </w:rPr>
      </w:pPr>
    </w:p>
    <w:p w:rsidR="00B90191" w:rsidRDefault="00B90191" w:rsidP="00B90191">
      <w:pPr>
        <w:ind w:firstLineChars="200" w:firstLine="632"/>
        <w:rPr>
          <w:rFonts w:ascii="仿宋_GB2312" w:hAnsi="仿宋_GB2312"/>
        </w:rPr>
      </w:pPr>
      <w:r>
        <w:rPr>
          <w:rFonts w:ascii="仿宋_GB2312" w:hint="eastAsia"/>
          <w:szCs w:val="32"/>
        </w:rPr>
        <w:t>一、本文书根据《</w:t>
      </w:r>
      <w:r>
        <w:t>人民检察院</w:t>
      </w:r>
      <w:r>
        <w:rPr>
          <w:rFonts w:hint="eastAsia"/>
        </w:rPr>
        <w:t>办理</w:t>
      </w:r>
      <w:r>
        <w:t>刑事申诉案件规定</w:t>
      </w:r>
      <w:r>
        <w:rPr>
          <w:rFonts w:hint="eastAsia"/>
          <w:szCs w:val="32"/>
        </w:rPr>
        <w:t>》</w:t>
      </w:r>
      <w:r>
        <w:rPr>
          <w:rFonts w:ascii="仿宋_GB2312" w:hint="eastAsia"/>
          <w:szCs w:val="32"/>
        </w:rPr>
        <w:t>第</w:t>
      </w:r>
      <w:r>
        <w:rPr>
          <w:rFonts w:hint="eastAsia"/>
        </w:rPr>
        <w:t>六十二条、第六十三条规定</w:t>
      </w:r>
      <w:r>
        <w:rPr>
          <w:rFonts w:ascii="仿宋_GB2312" w:hint="eastAsia"/>
          <w:szCs w:val="32"/>
        </w:rPr>
        <w:t>制作，供</w:t>
      </w:r>
      <w:r>
        <w:rPr>
          <w:rFonts w:ascii="仿宋_GB2312" w:hAnsi="仿宋_GB2312" w:hint="eastAsia"/>
        </w:rPr>
        <w:t>人民检察院在办理刑事申诉案件中发现原案办理过程中有违法违纪行为，或者发现遗漏罪行、遗漏同案犯罪嫌疑人，将有关材料移送有关机关处理时使用。</w:t>
      </w:r>
    </w:p>
    <w:p w:rsidR="00D245A6" w:rsidRPr="00B90191" w:rsidRDefault="00B90191" w:rsidP="00B90191">
      <w:pPr>
        <w:ind w:firstLineChars="200" w:firstLine="632"/>
      </w:pPr>
      <w:r>
        <w:rPr>
          <w:rFonts w:ascii="仿宋_GB2312" w:hAnsi="仿宋_GB2312" w:hint="eastAsia"/>
        </w:rPr>
        <w:t>二、</w:t>
      </w:r>
      <w:r>
        <w:rPr>
          <w:rFonts w:hint="eastAsia"/>
          <w:szCs w:val="32"/>
        </w:rPr>
        <w:t>本文书为工作文书，附卷。</w:t>
      </w:r>
    </w:p>
    <w:sectPr w:rsidR="00D245A6" w:rsidRPr="00B90191">
      <w:footerReference w:type="even" r:id="rId7"/>
      <w:footerReference w:type="default" r:id="rId8"/>
      <w:pgSz w:w="11906" w:h="16838"/>
      <w:pgMar w:top="2098" w:right="1474" w:bottom="1984" w:left="1587" w:header="851" w:footer="1588" w:gutter="0"/>
      <w:pgNumType w:fmt="numberInDash"/>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81D" w:rsidRDefault="00C1781D">
      <w:r>
        <w:separator/>
      </w:r>
    </w:p>
  </w:endnote>
  <w:endnote w:type="continuationSeparator" w:id="0">
    <w:p w:rsidR="00C1781D" w:rsidRDefault="00C1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4E" w:rsidRDefault="00E73393">
    <w:pPr>
      <w:pStyle w:val="a4"/>
      <w:ind w:right="360" w:firstLine="360"/>
      <w:rPr>
        <w:sz w:val="24"/>
      </w:rPr>
    </w:pPr>
    <w:r>
      <w:rPr>
        <w:noProof/>
        <w:sz w:val="24"/>
      </w:rPr>
      <mc:AlternateContent>
        <mc:Choice Requires="wps">
          <w:drawing>
            <wp:anchor distT="0" distB="0" distL="114300" distR="114300" simplePos="0" relativeHeight="251659264" behindDoc="0" locked="0" layoutInCell="1" allowOverlap="1" wp14:anchorId="1C270040" wp14:editId="1F415F09">
              <wp:simplePos x="0" y="0"/>
              <wp:positionH relativeFrom="margin">
                <wp:align>center</wp:align>
              </wp:positionH>
              <wp:positionV relativeFrom="paragraph">
                <wp:posOffset>0</wp:posOffset>
              </wp:positionV>
              <wp:extent cx="1828800" cy="1828800"/>
              <wp:effectExtent l="0" t="0" r="0" b="0"/>
              <wp:wrapNone/>
              <wp:docPr id="2"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44E" w:rsidRDefault="00E73393">
                          <w:pPr>
                            <w:snapToGrid w:val="0"/>
                            <w:rPr>
                              <w:rFonts w:ascii="仿宋_GB2312" w:hAnsi="仿宋_GB2312" w:cs="仿宋_GB2312"/>
                              <w:sz w:val="28"/>
                              <w:szCs w:val="2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t>- 6 -</w:t>
                          </w:r>
                          <w:r>
                            <w:rPr>
                              <w:rFonts w:ascii="仿宋_GB2312" w:hAnsi="仿宋_GB2312" w:cs="仿宋_GB2312"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270040" id="_x0000_t202" coordsize="21600,21600" o:spt="202" path="m,l,21600r21600,l21600,xe">
              <v:stroke joinstyle="miter"/>
              <v:path gradientshapeok="t" o:connecttype="rect"/>
            </v:shapetype>
            <v:shape id="文本框 11" o:spid="_x0000_s1026"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B+lOyGtwIAAKoFAAAOAAAA&#10;AAAAAAAAAAAAAC4CAABkcnMvZTJvRG9jLnhtbFBLAQItABQABgAIAAAAIQAMSvDu1gAAAAUBAAAP&#10;AAAAAAAAAAAAAAAAABEFAABkcnMvZG93bnJldi54bWxQSwUGAAAAAAQABADzAAAAFAYAAAAA&#10;" filled="f" stroked="f">
              <v:textbox style="mso-fit-shape-to-text:t" inset="0,0,0,0">
                <w:txbxContent>
                  <w:p w:rsidR="0001244E" w:rsidRDefault="00E73393">
                    <w:pPr>
                      <w:snapToGrid w:val="0"/>
                      <w:rPr>
                        <w:rFonts w:ascii="仿宋_GB2312" w:hAnsi="仿宋_GB2312" w:cs="仿宋_GB2312"/>
                        <w:sz w:val="28"/>
                        <w:szCs w:val="2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t>- 6 -</w:t>
                    </w:r>
                    <w:r>
                      <w:rPr>
                        <w:rFonts w:ascii="仿宋_GB2312" w:hAnsi="仿宋_GB2312" w:cs="仿宋_GB2312"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4E" w:rsidRDefault="00C1781D">
    <w:pPr>
      <w:pStyle w:val="a4"/>
      <w:ind w:right="360" w:firstLine="360"/>
      <w:rPr>
        <w:rFonts w:ascii="仿宋_GB2312" w:hAnsi="仿宋_GB2312" w:cs="仿宋_GB2312"/>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81D" w:rsidRDefault="00C1781D">
      <w:r>
        <w:separator/>
      </w:r>
    </w:p>
  </w:footnote>
  <w:footnote w:type="continuationSeparator" w:id="0">
    <w:p w:rsidR="00C1781D" w:rsidRDefault="00C178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1"/>
      <w:numFmt w:val="chineseCounting"/>
      <w:suff w:val="nothing"/>
      <w:lvlText w:val="%1、"/>
      <w:lvlJc w:val="left"/>
    </w:lvl>
  </w:abstractNum>
  <w:abstractNum w:abstractNumId="1">
    <w:nsid w:val="0000000A"/>
    <w:multiLevelType w:val="singleLevel"/>
    <w:tmpl w:val="0000000A"/>
    <w:lvl w:ilvl="0">
      <w:start w:val="1"/>
      <w:numFmt w:val="chineseCounting"/>
      <w:suff w:val="nothing"/>
      <w:lvlText w:val="%1、"/>
      <w:lvlJc w:val="left"/>
    </w:lvl>
  </w:abstractNum>
  <w:abstractNum w:abstractNumId="2">
    <w:nsid w:val="339BEAFC"/>
    <w:multiLevelType w:val="singleLevel"/>
    <w:tmpl w:val="339BEAFC"/>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93"/>
    <w:rsid w:val="00000F10"/>
    <w:rsid w:val="00002700"/>
    <w:rsid w:val="000D0327"/>
    <w:rsid w:val="0012678D"/>
    <w:rsid w:val="001874E0"/>
    <w:rsid w:val="0022545B"/>
    <w:rsid w:val="002467AA"/>
    <w:rsid w:val="00253F61"/>
    <w:rsid w:val="002C6A29"/>
    <w:rsid w:val="003736AB"/>
    <w:rsid w:val="00377FB3"/>
    <w:rsid w:val="003E5B1E"/>
    <w:rsid w:val="00457683"/>
    <w:rsid w:val="004735D1"/>
    <w:rsid w:val="00486B15"/>
    <w:rsid w:val="004F7574"/>
    <w:rsid w:val="00517369"/>
    <w:rsid w:val="005A6F2F"/>
    <w:rsid w:val="005F411E"/>
    <w:rsid w:val="00654960"/>
    <w:rsid w:val="00796280"/>
    <w:rsid w:val="008351D9"/>
    <w:rsid w:val="00884C65"/>
    <w:rsid w:val="00920871"/>
    <w:rsid w:val="009B1CDC"/>
    <w:rsid w:val="009C6E1B"/>
    <w:rsid w:val="00A430A6"/>
    <w:rsid w:val="00AE0165"/>
    <w:rsid w:val="00B64139"/>
    <w:rsid w:val="00B64B28"/>
    <w:rsid w:val="00B90191"/>
    <w:rsid w:val="00B94EC6"/>
    <w:rsid w:val="00BA70C8"/>
    <w:rsid w:val="00BD5893"/>
    <w:rsid w:val="00C1781D"/>
    <w:rsid w:val="00C46D6E"/>
    <w:rsid w:val="00CB2F59"/>
    <w:rsid w:val="00D245A6"/>
    <w:rsid w:val="00D964D0"/>
    <w:rsid w:val="00DB3B66"/>
    <w:rsid w:val="00DD321B"/>
    <w:rsid w:val="00E069C2"/>
    <w:rsid w:val="00E178E7"/>
    <w:rsid w:val="00E73393"/>
    <w:rsid w:val="00ED1CF7"/>
    <w:rsid w:val="00EE165A"/>
    <w:rsid w:val="00F756E8"/>
    <w:rsid w:val="00FB5078"/>
    <w:rsid w:val="00FC1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850CE7-5376-4A02-B86A-BB9C4CF8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E73393"/>
    <w:pPr>
      <w:widowControl w:val="0"/>
      <w:jc w:val="both"/>
    </w:pPr>
    <w:rPr>
      <w:rFonts w:ascii="Times New Roman" w:eastAsia="仿宋_GB2312" w:hAnsi="Times New Roman" w:cs="Times New Roman"/>
      <w:sz w:val="32"/>
      <w:szCs w:val="24"/>
    </w:rPr>
  </w:style>
  <w:style w:type="paragraph" w:styleId="1">
    <w:name w:val="heading 1"/>
    <w:basedOn w:val="a"/>
    <w:next w:val="a"/>
    <w:link w:val="1Char"/>
    <w:qFormat/>
    <w:rsid w:val="00B64139"/>
    <w:pPr>
      <w:keepNext/>
      <w:keepLines/>
      <w:spacing w:before="100" w:beforeAutospacing="1" w:after="100" w:afterAutospacing="1"/>
      <w:jc w:val="center"/>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73393"/>
    <w:pPr>
      <w:ind w:firstLineChars="200" w:firstLine="420"/>
    </w:pPr>
  </w:style>
  <w:style w:type="paragraph" w:styleId="a4">
    <w:name w:val="footer"/>
    <w:basedOn w:val="a"/>
    <w:link w:val="Char"/>
    <w:rsid w:val="00E73393"/>
    <w:pPr>
      <w:tabs>
        <w:tab w:val="center" w:pos="4153"/>
        <w:tab w:val="right" w:pos="8306"/>
      </w:tabs>
      <w:snapToGrid w:val="0"/>
      <w:jc w:val="left"/>
    </w:pPr>
    <w:rPr>
      <w:sz w:val="18"/>
      <w:szCs w:val="18"/>
    </w:rPr>
  </w:style>
  <w:style w:type="character" w:customStyle="1" w:styleId="Char">
    <w:name w:val="页脚 Char"/>
    <w:basedOn w:val="a0"/>
    <w:link w:val="a4"/>
    <w:rsid w:val="00E73393"/>
    <w:rPr>
      <w:rFonts w:ascii="Times New Roman" w:eastAsia="仿宋_GB2312" w:hAnsi="Times New Roman" w:cs="Times New Roman"/>
      <w:sz w:val="18"/>
      <w:szCs w:val="18"/>
    </w:rPr>
  </w:style>
  <w:style w:type="paragraph" w:styleId="a5">
    <w:name w:val="Body Text Indent"/>
    <w:basedOn w:val="a"/>
    <w:link w:val="Char0"/>
    <w:uiPriority w:val="99"/>
    <w:semiHidden/>
    <w:unhideWhenUsed/>
    <w:rsid w:val="00E73393"/>
    <w:pPr>
      <w:spacing w:after="120"/>
      <w:ind w:leftChars="200" w:left="420"/>
    </w:pPr>
  </w:style>
  <w:style w:type="character" w:customStyle="1" w:styleId="Char0">
    <w:name w:val="正文文本缩进 Char"/>
    <w:basedOn w:val="a0"/>
    <w:link w:val="a5"/>
    <w:uiPriority w:val="99"/>
    <w:semiHidden/>
    <w:rsid w:val="00E73393"/>
    <w:rPr>
      <w:rFonts w:ascii="Times New Roman" w:eastAsia="仿宋_GB2312" w:hAnsi="Times New Roman" w:cs="Times New Roman"/>
      <w:sz w:val="32"/>
      <w:szCs w:val="24"/>
    </w:rPr>
  </w:style>
  <w:style w:type="paragraph" w:styleId="2">
    <w:name w:val="Body Text First Indent 2"/>
    <w:basedOn w:val="a5"/>
    <w:next w:val="a"/>
    <w:link w:val="2Char"/>
    <w:qFormat/>
    <w:rsid w:val="00E73393"/>
    <w:pPr>
      <w:ind w:leftChars="0" w:left="0" w:firstLineChars="200" w:firstLine="880"/>
    </w:pPr>
    <w:rPr>
      <w:sz w:val="21"/>
    </w:rPr>
  </w:style>
  <w:style w:type="character" w:customStyle="1" w:styleId="2Char">
    <w:name w:val="正文首行缩进 2 Char"/>
    <w:basedOn w:val="Char0"/>
    <w:link w:val="2"/>
    <w:rsid w:val="00E73393"/>
    <w:rPr>
      <w:rFonts w:ascii="Times New Roman" w:eastAsia="仿宋_GB2312" w:hAnsi="Times New Roman" w:cs="Times New Roman"/>
      <w:sz w:val="32"/>
      <w:szCs w:val="24"/>
    </w:rPr>
  </w:style>
  <w:style w:type="paragraph" w:styleId="a6">
    <w:name w:val="header"/>
    <w:basedOn w:val="a"/>
    <w:link w:val="Char1"/>
    <w:uiPriority w:val="99"/>
    <w:unhideWhenUsed/>
    <w:rsid w:val="009B1CD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9B1CDC"/>
    <w:rPr>
      <w:rFonts w:ascii="Times New Roman" w:eastAsia="仿宋_GB2312" w:hAnsi="Times New Roman" w:cs="Times New Roman"/>
      <w:sz w:val="18"/>
      <w:szCs w:val="18"/>
    </w:rPr>
  </w:style>
  <w:style w:type="paragraph" w:styleId="a7">
    <w:name w:val="Salutation"/>
    <w:basedOn w:val="a"/>
    <w:next w:val="a"/>
    <w:link w:val="Char2"/>
    <w:rsid w:val="009B1CDC"/>
    <w:rPr>
      <w:rFonts w:ascii="仿宋_GB2312" w:hAnsi="宋体"/>
      <w:szCs w:val="32"/>
    </w:rPr>
  </w:style>
  <w:style w:type="character" w:customStyle="1" w:styleId="Char2">
    <w:name w:val="称呼 Char"/>
    <w:basedOn w:val="a0"/>
    <w:link w:val="a7"/>
    <w:rsid w:val="009B1CDC"/>
    <w:rPr>
      <w:rFonts w:ascii="仿宋_GB2312" w:eastAsia="仿宋_GB2312" w:hAnsi="宋体" w:cs="Times New Roman"/>
      <w:sz w:val="32"/>
      <w:szCs w:val="32"/>
    </w:rPr>
  </w:style>
  <w:style w:type="paragraph" w:customStyle="1" w:styleId="p0">
    <w:name w:val="p0"/>
    <w:basedOn w:val="a"/>
    <w:unhideWhenUsed/>
    <w:qFormat/>
    <w:rsid w:val="009B1CDC"/>
    <w:pPr>
      <w:widowControl/>
    </w:pPr>
    <w:rPr>
      <w:rFonts w:hint="eastAsia"/>
    </w:rPr>
  </w:style>
  <w:style w:type="character" w:customStyle="1" w:styleId="1Char">
    <w:name w:val="标题 1 Char"/>
    <w:basedOn w:val="a0"/>
    <w:link w:val="1"/>
    <w:rsid w:val="00B64139"/>
    <w:rPr>
      <w:rFonts w:ascii="Times New Roman" w:eastAsia="宋体" w:hAnsi="Times New Roman" w:cs="Times New Roman"/>
      <w:b/>
      <w:bCs/>
      <w:kern w:val="44"/>
      <w:sz w:val="44"/>
      <w:szCs w:val="44"/>
    </w:rPr>
  </w:style>
  <w:style w:type="paragraph" w:customStyle="1" w:styleId="0">
    <w:name w:val="0"/>
    <w:basedOn w:val="a"/>
    <w:rsid w:val="00253F61"/>
    <w:pPr>
      <w:widowControl/>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Words>
  <Characters>393</Characters>
  <Application>Microsoft Office Word</Application>
  <DocSecurity>0</DocSecurity>
  <Lines>3</Lines>
  <Paragraphs>1</Paragraphs>
  <ScaleCrop>false</ScaleCrop>
  <Company>wimxt.com</Company>
  <LinksUpToDate>false</LinksUpToDate>
  <CharactersWithSpaces>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2020-11-10T00:15:00Z</cp:lastPrinted>
  <dcterms:created xsi:type="dcterms:W3CDTF">2020-11-10T00:16:00Z</dcterms:created>
  <dcterms:modified xsi:type="dcterms:W3CDTF">2020-11-10T00:16:00Z</dcterms:modified>
</cp:coreProperties>
</file>