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BD6ED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BD6ED5">
              <w:rPr>
                <w:rFonts w:ascii="宋体" w:hAnsi="宋体" w:hint="eastAsia"/>
                <w:b/>
                <w:sz w:val="44"/>
                <w:szCs w:val="44"/>
              </w:rPr>
              <w:t>撤销纠正违法意见决定书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2A3CB4">
              <w:rPr>
                <w:rFonts w:ascii="楷体_GB2312" w:eastAsia="楷体_GB2312" w:cs="楷体_GB2312" w:hint="eastAsia"/>
                <w:sz w:val="28"/>
                <w:szCs w:val="28"/>
              </w:rPr>
              <w:t>撤纠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A3CB4" w:rsidRDefault="004B056D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</w:rPr>
              <w:t>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  <w:p w:rsidR="002A3CB4" w:rsidRDefault="002A3CB4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05778B" w:rsidRPr="004B056D" w:rsidRDefault="002A3CB4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2A3CB4">
              <w:rPr>
                <w:rFonts w:ascii="仿宋_GB2312" w:eastAsia="仿宋_GB2312" w:hAnsi="Times New Roman" w:hint="eastAsia"/>
                <w:sz w:val="32"/>
                <w:szCs w:val="32"/>
              </w:rPr>
              <w:t>纠正违法通知书文号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05778B" w:rsidRPr="004B056D" w:rsidRDefault="002A3CB4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2A3CB4">
              <w:rPr>
                <w:rFonts w:ascii="仿宋_GB2312" w:eastAsia="仿宋_GB2312" w:hAnsi="Times New Roman" w:hint="eastAsia"/>
                <w:sz w:val="32"/>
                <w:szCs w:val="32"/>
              </w:rPr>
              <w:t>撤销纠正违法意见的理由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</w:p>
          <w:p w:rsidR="0005778B" w:rsidRPr="004B056D" w:rsidRDefault="002A3CB4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A3CB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A3CB4">
              <w:rPr>
                <w:rFonts w:ascii="宋体" w:hAnsi="宋体" w:hint="eastAsia"/>
                <w:b/>
                <w:sz w:val="44"/>
                <w:szCs w:val="44"/>
              </w:rPr>
              <w:t>撤销纠正违法意见决定书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3FA1BE" wp14:editId="712CBEB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2A3CB4">
              <w:rPr>
                <w:rFonts w:ascii="楷体_GB2312" w:eastAsia="楷体_GB2312" w:cs="楷体_GB2312" w:hint="eastAsia"/>
                <w:sz w:val="28"/>
                <w:szCs w:val="28"/>
              </w:rPr>
              <w:t>撤纠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A3CB4" w:rsidRDefault="002A3CB4" w:rsidP="002A3CB4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2A3CB4">
              <w:rPr>
                <w:rFonts w:ascii="仿宋_GB2312" w:eastAsia="仿宋_GB2312" w:hint="eastAsia"/>
                <w:sz w:val="32"/>
                <w:szCs w:val="32"/>
              </w:rPr>
              <w:t>本院于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2A3CB4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2A3CB4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2A3CB4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2A3CB4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proofErr w:type="gramStart"/>
            <w:r w:rsidRPr="002A3CB4">
              <w:rPr>
                <w:rFonts w:ascii="仿宋_GB2312" w:eastAsia="仿宋_GB2312" w:hint="eastAsia"/>
                <w:sz w:val="32"/>
                <w:szCs w:val="32"/>
              </w:rPr>
              <w:t>作出</w:t>
            </w:r>
            <w:proofErr w:type="gramEnd"/>
            <w:r w:rsidRPr="002A3CB4">
              <w:rPr>
                <w:rFonts w:ascii="仿宋_GB2312" w:eastAsia="仿宋_GB2312" w:hint="eastAsia"/>
                <w:sz w:val="32"/>
                <w:szCs w:val="32"/>
              </w:rPr>
              <w:t>的纠正违法意见。现经本院重新审查认为：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</w:p>
          <w:p w:rsidR="0005778B" w:rsidRDefault="002A3CB4" w:rsidP="002A3CB4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</w:t>
            </w:r>
            <w:r w:rsidRPr="002A3CB4">
              <w:rPr>
                <w:rFonts w:ascii="仿宋_GB2312" w:eastAsia="仿宋_GB2312" w:hint="eastAsia"/>
                <w:sz w:val="32"/>
                <w:szCs w:val="32"/>
              </w:rPr>
              <w:t>。根据《人民检察院刑事诉讼规则》第五百五十四条的规定，决定予以撤销。</w:t>
            </w:r>
          </w:p>
          <w:p w:rsidR="00E902C5" w:rsidRDefault="00E902C5" w:rsidP="0005778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A3CB4" w:rsidRDefault="002A3CB4" w:rsidP="00057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2A3CB4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A3CB4">
              <w:rPr>
                <w:rFonts w:ascii="宋体" w:hAnsi="宋体" w:hint="eastAsia"/>
                <w:b/>
                <w:sz w:val="44"/>
                <w:szCs w:val="44"/>
              </w:rPr>
              <w:t>撤销纠正违法意见决定书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2A3CB4">
              <w:rPr>
                <w:rFonts w:ascii="楷体_GB2312" w:eastAsia="楷体_GB2312" w:cs="楷体_GB2312" w:hint="eastAsia"/>
                <w:sz w:val="28"/>
                <w:szCs w:val="28"/>
              </w:rPr>
              <w:t>撤纠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05778B" w:rsidRPr="00535F68" w:rsidRDefault="00535F68" w:rsidP="0005778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A3CB4" w:rsidRDefault="002A3CB4" w:rsidP="002A3CB4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2A3CB4">
              <w:rPr>
                <w:rFonts w:ascii="仿宋_GB2312" w:eastAsia="仿宋_GB2312" w:hint="eastAsia"/>
                <w:sz w:val="32"/>
                <w:szCs w:val="32"/>
              </w:rPr>
              <w:t>本院于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2A3CB4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2A3CB4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2A3CB4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2A3CB4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proofErr w:type="gramStart"/>
            <w:r w:rsidRPr="002A3CB4">
              <w:rPr>
                <w:rFonts w:ascii="仿宋_GB2312" w:eastAsia="仿宋_GB2312" w:hint="eastAsia"/>
                <w:sz w:val="32"/>
                <w:szCs w:val="32"/>
              </w:rPr>
              <w:t>作出</w:t>
            </w:r>
            <w:proofErr w:type="gramEnd"/>
            <w:r w:rsidRPr="002A3CB4">
              <w:rPr>
                <w:rFonts w:ascii="仿宋_GB2312" w:eastAsia="仿宋_GB2312" w:hint="eastAsia"/>
                <w:sz w:val="32"/>
                <w:szCs w:val="32"/>
              </w:rPr>
              <w:t>的纠正违法意见。现经本院重新审查认为：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</w:p>
          <w:p w:rsidR="0005778B" w:rsidRDefault="002A3CB4" w:rsidP="002A3CB4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</w:t>
            </w:r>
            <w:r w:rsidRPr="002A3CB4">
              <w:rPr>
                <w:rFonts w:ascii="仿宋_GB2312" w:eastAsia="仿宋_GB2312" w:hint="eastAsia"/>
                <w:sz w:val="32"/>
                <w:szCs w:val="32"/>
              </w:rPr>
              <w:t>。根据《人民检察院刑事诉讼规则》第五百五十四条的规定，决定予以撤销。</w:t>
            </w:r>
          </w:p>
          <w:p w:rsidR="0005778B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2A3CB4">
        <w:rPr>
          <w:rFonts w:ascii="楷体_GB2312" w:eastAsia="楷体_GB2312" w:hAnsi="仿宋" w:hint="eastAsia"/>
          <w:szCs w:val="21"/>
        </w:rPr>
        <w:t>被监督单位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A3CB4" w:rsidRPr="002A3CB4" w:rsidRDefault="002A3CB4" w:rsidP="002A3CB4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2A3CB4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一、本文书依据《人民检察院刑事诉讼规则》第五百五十四条的规定制作。为被监督单位提出对人民检察院纠正违法意见不服的复查时，人民检察院经复查后，认为纠正违法意见错误，撤销纠正违法意见时使用。</w:t>
      </w:r>
    </w:p>
    <w:p w:rsidR="004B056D" w:rsidRDefault="002A3CB4" w:rsidP="002A3CB4">
      <w:pPr>
        <w:pStyle w:val="Default"/>
        <w:ind w:firstLineChars="200" w:firstLine="640"/>
      </w:pPr>
      <w:r w:rsidRPr="002A3CB4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2A3CB4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2A3CB4">
        <w:rPr>
          <w:rFonts w:ascii="仿宋_GB2312" w:eastAsia="仿宋_GB2312" w:cs="仿宋_GB2312" w:hint="eastAsia"/>
          <w:sz w:val="32"/>
          <w:szCs w:val="32"/>
        </w:rPr>
        <w:t>保存备查，第二联由</w:t>
      </w:r>
      <w:proofErr w:type="gramStart"/>
      <w:r w:rsidRPr="002A3CB4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2A3CB4">
        <w:rPr>
          <w:rFonts w:ascii="仿宋_GB2312" w:eastAsia="仿宋_GB2312" w:cs="仿宋_GB2312" w:hint="eastAsia"/>
          <w:sz w:val="32"/>
          <w:szCs w:val="32"/>
        </w:rPr>
        <w:t>撤销决定的部门附卷，第三联送达被监督单位。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77" w:rsidRDefault="006E1D77" w:rsidP="00054F05">
      <w:r>
        <w:separator/>
      </w:r>
    </w:p>
  </w:endnote>
  <w:endnote w:type="continuationSeparator" w:id="0">
    <w:p w:rsidR="006E1D77" w:rsidRDefault="006E1D77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77" w:rsidRDefault="006E1D77" w:rsidP="00054F05">
      <w:r>
        <w:separator/>
      </w:r>
    </w:p>
  </w:footnote>
  <w:footnote w:type="continuationSeparator" w:id="0">
    <w:p w:rsidR="006E1D77" w:rsidRDefault="006E1D77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5778B"/>
    <w:rsid w:val="0009401E"/>
    <w:rsid w:val="002A3CB4"/>
    <w:rsid w:val="00444592"/>
    <w:rsid w:val="004B056D"/>
    <w:rsid w:val="00535F68"/>
    <w:rsid w:val="005432AF"/>
    <w:rsid w:val="0055015B"/>
    <w:rsid w:val="005847CB"/>
    <w:rsid w:val="00676368"/>
    <w:rsid w:val="006E1D77"/>
    <w:rsid w:val="008471AA"/>
    <w:rsid w:val="0086063C"/>
    <w:rsid w:val="0086387F"/>
    <w:rsid w:val="00A4111E"/>
    <w:rsid w:val="00A80936"/>
    <w:rsid w:val="00B356DB"/>
    <w:rsid w:val="00BD20A2"/>
    <w:rsid w:val="00BD6ED5"/>
    <w:rsid w:val="00C57E4D"/>
    <w:rsid w:val="00C72318"/>
    <w:rsid w:val="00D179A1"/>
    <w:rsid w:val="00E760B4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580</Words>
  <Characters>609</Characters>
  <Application>Microsoft Office Word</Application>
  <DocSecurity>0</DocSecurity>
  <Lines>203</Lines>
  <Paragraphs>198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2020-03-19T05:38:00Z</dcterms:created>
  <dcterms:modified xsi:type="dcterms:W3CDTF">2020-03-19T05:41:00Z</dcterms:modified>
</cp:coreProperties>
</file>