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6D4631" w:rsidP="00A175B2">
      <w:pPr>
        <w:pStyle w:val="Default"/>
        <w:jc w:val="center"/>
        <w:rPr>
          <w:b/>
          <w:sz w:val="44"/>
          <w:szCs w:val="44"/>
        </w:rPr>
      </w:pPr>
      <w:r w:rsidRPr="006D4631">
        <w:rPr>
          <w:rFonts w:hint="eastAsia"/>
          <w:b/>
          <w:sz w:val="44"/>
          <w:szCs w:val="44"/>
        </w:rPr>
        <w:t>检察意见书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A175B2">
      <w:pPr>
        <w:pStyle w:val="Default"/>
        <w:wordWrap w:val="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2F1957" w:rsidRPr="0055015B">
        <w:rPr>
          <w:rFonts w:ascii="楷体_GB2312" w:eastAsia="楷体_GB2312" w:hint="eastAsia"/>
          <w:sz w:val="28"/>
          <w:szCs w:val="28"/>
        </w:rPr>
        <w:t>××</w:t>
      </w:r>
      <w:r w:rsidR="0098323B">
        <w:rPr>
          <w:rFonts w:ascii="楷体_GB2312" w:eastAsia="楷体_GB2312" w:hint="eastAsia"/>
          <w:sz w:val="28"/>
          <w:szCs w:val="28"/>
        </w:rPr>
        <w:t>意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p w:rsidR="0098323B" w:rsidRPr="0098323B" w:rsidRDefault="0098323B" w:rsidP="0098323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bookmarkStart w:id="1" w:name="_GoBack"/>
      <w:bookmarkEnd w:id="0"/>
      <w:bookmarkEnd w:id="1"/>
      <w:r w:rsidRPr="0098323B">
        <w:rPr>
          <w:rFonts w:ascii="仿宋_GB2312" w:eastAsia="仿宋_GB2312" w:hint="eastAsia"/>
          <w:color w:val="000000"/>
          <w:sz w:val="32"/>
          <w:szCs w:val="32"/>
        </w:rPr>
        <w:t>一、发往单位。</w:t>
      </w:r>
    </w:p>
    <w:p w:rsidR="0098323B" w:rsidRPr="0098323B" w:rsidRDefault="0098323B" w:rsidP="0098323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8323B">
        <w:rPr>
          <w:rFonts w:ascii="仿宋_GB2312" w:eastAsia="仿宋_GB2312" w:hint="eastAsia"/>
          <w:color w:val="000000"/>
          <w:sz w:val="32"/>
          <w:szCs w:val="32"/>
        </w:rPr>
        <w:t>二、案件来源及查处（审查）情况。</w:t>
      </w:r>
    </w:p>
    <w:p w:rsidR="0098323B" w:rsidRPr="0098323B" w:rsidRDefault="0098323B" w:rsidP="0098323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8323B">
        <w:rPr>
          <w:rFonts w:ascii="仿宋_GB2312" w:eastAsia="仿宋_GB2312" w:hint="eastAsia"/>
          <w:color w:val="000000"/>
          <w:sz w:val="32"/>
          <w:szCs w:val="32"/>
        </w:rPr>
        <w:t>三、认定的事实、证据、决定事项（认定结论）及法律依据。</w:t>
      </w:r>
    </w:p>
    <w:p w:rsidR="0064460D" w:rsidRDefault="0098323B" w:rsidP="0098323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8323B">
        <w:rPr>
          <w:rFonts w:ascii="仿宋_GB2312" w:eastAsia="仿宋_GB2312" w:hint="eastAsia"/>
          <w:color w:val="000000"/>
          <w:sz w:val="32"/>
          <w:szCs w:val="32"/>
        </w:rPr>
        <w:t>四、根据法律规定，提出检察意见的具体内容和要求。</w:t>
      </w:r>
    </w:p>
    <w:p w:rsidR="00776A84" w:rsidRDefault="00776A84" w:rsidP="00776A84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98323B" w:rsidRDefault="0098323B" w:rsidP="00776A84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98323B" w:rsidRDefault="0098323B" w:rsidP="00776A84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76A84" w:rsidRDefault="00776A84" w:rsidP="00776A84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4460D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98323B" w:rsidRDefault="0098323B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98323B" w:rsidRDefault="0098323B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98323B" w:rsidRDefault="0098323B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98323B" w:rsidRDefault="0098323B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98323B" w:rsidRDefault="0098323B" w:rsidP="0064460D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98323B" w:rsidRPr="0098323B" w:rsidRDefault="0098323B" w:rsidP="0098323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9832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七十七条第三款和《人民检察院刑事诉讼规则》第一百七十三条、第二百四十八条、第三百七十三条、第三百七十五条、第五百五十七条等规定制作。为人民检察院向有关主管机关提出对被不起诉人给予行政处罚、行政处分（在向有关机关提出对被不起诉人给予行政处罚、行政处分时，应与不起诉决定书一并送有关主管机关）。人民检察院接到控告、举报或者发现行政执法机关不移送涉嫌犯罪案件的，应当向行政执法机关提出检察意见，要求其按照管辖规定向公安机关或者人民检察院移送涉嫌犯罪案件，被控告人、被举报人行为未构成犯罪，但需要追究党纪、政纪、违法责任的，移送有管辖权的主管机关，或向其他有关单位提出其他检察意见时使用。</w:t>
      </w:r>
    </w:p>
    <w:p w:rsidR="0098323B" w:rsidRPr="0098323B" w:rsidRDefault="0098323B" w:rsidP="0098323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9832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二、本文书文号“</w:t>
      </w:r>
      <w:r w:rsidRPr="0098323B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  <w:r w:rsidRPr="009832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检</w:t>
      </w:r>
      <w:r w:rsidRPr="0098323B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  <w:r w:rsidRPr="009832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意</w:t>
      </w:r>
      <w:r w:rsidRPr="0098323B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>〔</w:t>
      </w:r>
      <w:r w:rsidRPr="009832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 xml:space="preserve">  </w:t>
      </w:r>
      <w:r w:rsidRPr="0098323B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>〕</w:t>
      </w:r>
      <w:r w:rsidRPr="009832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号”应由提出检察意见的具体业务部门分别填写。</w:t>
      </w:r>
    </w:p>
    <w:p w:rsidR="004B056D" w:rsidRDefault="0098323B" w:rsidP="0098323B">
      <w:pPr>
        <w:autoSpaceDE w:val="0"/>
        <w:autoSpaceDN w:val="0"/>
        <w:adjustRightInd w:val="0"/>
        <w:ind w:firstLineChars="200" w:firstLine="640"/>
        <w:jc w:val="left"/>
      </w:pPr>
      <w:r w:rsidRPr="009832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三、本文书一式二份，一份送达有关机关，一份附卷。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220" w:rsidRDefault="002D5220" w:rsidP="0040527A">
      <w:r>
        <w:separator/>
      </w:r>
    </w:p>
  </w:endnote>
  <w:endnote w:type="continuationSeparator" w:id="0">
    <w:p w:rsidR="002D5220" w:rsidRDefault="002D5220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220" w:rsidRDefault="002D5220" w:rsidP="0040527A">
      <w:r>
        <w:separator/>
      </w:r>
    </w:p>
  </w:footnote>
  <w:footnote w:type="continuationSeparator" w:id="0">
    <w:p w:rsidR="002D5220" w:rsidRDefault="002D5220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E1642"/>
    <w:rsid w:val="000F340A"/>
    <w:rsid w:val="00107717"/>
    <w:rsid w:val="00126C3B"/>
    <w:rsid w:val="00133C3F"/>
    <w:rsid w:val="00182623"/>
    <w:rsid w:val="00183CC1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2D5220"/>
    <w:rsid w:val="002F1957"/>
    <w:rsid w:val="003038EC"/>
    <w:rsid w:val="00364ACC"/>
    <w:rsid w:val="003D5786"/>
    <w:rsid w:val="003E69B0"/>
    <w:rsid w:val="003F7DA8"/>
    <w:rsid w:val="0040067E"/>
    <w:rsid w:val="00401925"/>
    <w:rsid w:val="00402E88"/>
    <w:rsid w:val="0040527A"/>
    <w:rsid w:val="0041473A"/>
    <w:rsid w:val="00430A0E"/>
    <w:rsid w:val="00470A32"/>
    <w:rsid w:val="00487725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86796"/>
    <w:rsid w:val="005917BA"/>
    <w:rsid w:val="005B1103"/>
    <w:rsid w:val="005E58C4"/>
    <w:rsid w:val="0064460D"/>
    <w:rsid w:val="0068721A"/>
    <w:rsid w:val="006C4B10"/>
    <w:rsid w:val="006D4631"/>
    <w:rsid w:val="00711999"/>
    <w:rsid w:val="007305FE"/>
    <w:rsid w:val="007375E0"/>
    <w:rsid w:val="00753F5C"/>
    <w:rsid w:val="007621F8"/>
    <w:rsid w:val="00776A84"/>
    <w:rsid w:val="007A216E"/>
    <w:rsid w:val="007B2138"/>
    <w:rsid w:val="0081307A"/>
    <w:rsid w:val="00820B0E"/>
    <w:rsid w:val="0084462C"/>
    <w:rsid w:val="008630E7"/>
    <w:rsid w:val="00866A2D"/>
    <w:rsid w:val="00893D49"/>
    <w:rsid w:val="008F1172"/>
    <w:rsid w:val="00903BE7"/>
    <w:rsid w:val="0092512A"/>
    <w:rsid w:val="0098323B"/>
    <w:rsid w:val="0099158A"/>
    <w:rsid w:val="0099216E"/>
    <w:rsid w:val="009A3A37"/>
    <w:rsid w:val="009B1F2E"/>
    <w:rsid w:val="009C18D2"/>
    <w:rsid w:val="00A00A6A"/>
    <w:rsid w:val="00A175B2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371B"/>
    <w:rsid w:val="00BD58A2"/>
    <w:rsid w:val="00BF2A6B"/>
    <w:rsid w:val="00C05BFB"/>
    <w:rsid w:val="00C05F82"/>
    <w:rsid w:val="00C061B7"/>
    <w:rsid w:val="00C07069"/>
    <w:rsid w:val="00C1090D"/>
    <w:rsid w:val="00C17FE7"/>
    <w:rsid w:val="00C77B80"/>
    <w:rsid w:val="00C83D00"/>
    <w:rsid w:val="00C9090A"/>
    <w:rsid w:val="00CA2806"/>
    <w:rsid w:val="00D10876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66E0E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267</Characters>
  <Application>Microsoft Office Word</Application>
  <DocSecurity>0</DocSecurity>
  <Lines>89</Lines>
  <Paragraphs>86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2020-03-19T05:14:00Z</dcterms:created>
  <dcterms:modified xsi:type="dcterms:W3CDTF">2020-03-19T05:15:00Z</dcterms:modified>
</cp:coreProperties>
</file>